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53" w:rsidRPr="005B1633" w:rsidRDefault="004C1153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 w:rsidRPr="005B1633">
        <w:rPr>
          <w:sz w:val="30"/>
          <w:szCs w:val="28"/>
        </w:rPr>
        <w:t>УТВЕРЖДЕНО</w:t>
      </w:r>
    </w:p>
    <w:p w:rsidR="004C1153" w:rsidRPr="005B1633" w:rsidRDefault="004C1153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 w:rsidRPr="005B1633">
        <w:rPr>
          <w:sz w:val="30"/>
          <w:szCs w:val="28"/>
        </w:rPr>
        <w:t>Постановление</w:t>
      </w:r>
    </w:p>
    <w:p w:rsidR="004C1153" w:rsidRPr="005B1633" w:rsidRDefault="004C1153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 w:rsidRPr="005B1633">
        <w:rPr>
          <w:sz w:val="30"/>
          <w:szCs w:val="28"/>
        </w:rPr>
        <w:t>Национального</w:t>
      </w:r>
    </w:p>
    <w:p w:rsidR="004C1153" w:rsidRPr="005B1633" w:rsidRDefault="004C1153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 w:rsidRPr="005B1633">
        <w:rPr>
          <w:sz w:val="30"/>
          <w:szCs w:val="28"/>
        </w:rPr>
        <w:t>статистического комитета</w:t>
      </w:r>
    </w:p>
    <w:p w:rsidR="004C1153" w:rsidRPr="005B1633" w:rsidRDefault="004C1153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 w:rsidRPr="005B1633">
        <w:rPr>
          <w:sz w:val="30"/>
          <w:szCs w:val="28"/>
        </w:rPr>
        <w:t>Республики Беларусь</w:t>
      </w:r>
    </w:p>
    <w:p w:rsidR="00B430BD" w:rsidRPr="005B1633" w:rsidRDefault="0083185A" w:rsidP="005B1633">
      <w:pPr>
        <w:pStyle w:val="a3"/>
        <w:spacing w:line="280" w:lineRule="exact"/>
        <w:ind w:left="5387"/>
        <w:jc w:val="both"/>
        <w:rPr>
          <w:sz w:val="30"/>
          <w:szCs w:val="28"/>
        </w:rPr>
      </w:pPr>
      <w:r>
        <w:rPr>
          <w:sz w:val="30"/>
          <w:szCs w:val="28"/>
        </w:rPr>
        <w:t>07</w:t>
      </w:r>
      <w:r w:rsidR="005B1633">
        <w:rPr>
          <w:sz w:val="30"/>
          <w:szCs w:val="28"/>
        </w:rPr>
        <w:t>.</w:t>
      </w:r>
      <w:r>
        <w:rPr>
          <w:sz w:val="30"/>
          <w:szCs w:val="28"/>
        </w:rPr>
        <w:t>10</w:t>
      </w:r>
      <w:r w:rsidR="005B1633">
        <w:rPr>
          <w:sz w:val="30"/>
          <w:szCs w:val="28"/>
        </w:rPr>
        <w:t xml:space="preserve">.2025 № </w:t>
      </w:r>
      <w:r>
        <w:rPr>
          <w:sz w:val="30"/>
          <w:szCs w:val="28"/>
        </w:rPr>
        <w:t>87</w:t>
      </w:r>
    </w:p>
    <w:p w:rsidR="00B430BD" w:rsidRPr="00B430BD" w:rsidRDefault="00B430BD" w:rsidP="003F40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C1153" w:rsidRPr="00B430BD" w:rsidRDefault="004C1153" w:rsidP="003F40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0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C1153" w:rsidRPr="00B430BD" w:rsidRDefault="004C11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107D6" w:rsidRPr="00393A9F" w:rsidRDefault="004C1153" w:rsidP="00401D5D">
      <w:pPr>
        <w:pStyle w:val="2"/>
        <w:tabs>
          <w:tab w:val="left" w:pos="3828"/>
        </w:tabs>
        <w:spacing w:line="280" w:lineRule="exact"/>
        <w:ind w:right="2835"/>
        <w:jc w:val="both"/>
        <w:rPr>
          <w:bCs w:val="0"/>
          <w:caps/>
          <w:sz w:val="30"/>
        </w:rPr>
      </w:pPr>
      <w:bookmarkStart w:id="0" w:name="P657"/>
      <w:bookmarkEnd w:id="0"/>
      <w:r w:rsidRPr="00393A9F">
        <w:rPr>
          <w:bCs w:val="0"/>
          <w:caps/>
          <w:sz w:val="30"/>
        </w:rPr>
        <w:t>УКАЗАНИЯ</w:t>
      </w:r>
    </w:p>
    <w:p w:rsidR="004C1153" w:rsidRPr="00393A9F" w:rsidRDefault="00B430BD" w:rsidP="00401D5D">
      <w:pPr>
        <w:pStyle w:val="2"/>
        <w:tabs>
          <w:tab w:val="left" w:pos="3828"/>
        </w:tabs>
        <w:spacing w:line="280" w:lineRule="exact"/>
        <w:ind w:right="2835"/>
        <w:jc w:val="both"/>
        <w:rPr>
          <w:sz w:val="30"/>
          <w:szCs w:val="30"/>
        </w:rPr>
      </w:pPr>
      <w:r w:rsidRPr="00393A9F">
        <w:rPr>
          <w:sz w:val="30"/>
          <w:szCs w:val="30"/>
        </w:rPr>
        <w:t>по заполнению формы</w:t>
      </w:r>
      <w:r w:rsidR="00C479C2" w:rsidRPr="00393A9F">
        <w:rPr>
          <w:sz w:val="30"/>
          <w:szCs w:val="30"/>
        </w:rPr>
        <w:t xml:space="preserve"> </w:t>
      </w:r>
      <w:r w:rsidRPr="00393A9F">
        <w:rPr>
          <w:sz w:val="30"/>
          <w:szCs w:val="30"/>
        </w:rPr>
        <w:t>государственного</w:t>
      </w:r>
      <w:r w:rsidR="00401D5D" w:rsidRPr="00393A9F">
        <w:rPr>
          <w:sz w:val="30"/>
          <w:szCs w:val="30"/>
        </w:rPr>
        <w:t xml:space="preserve"> </w:t>
      </w:r>
      <w:r w:rsidRPr="00393A9F">
        <w:rPr>
          <w:sz w:val="30"/>
          <w:szCs w:val="30"/>
        </w:rPr>
        <w:t>статистического наблюдения</w:t>
      </w:r>
      <w:r w:rsidR="00B1515C" w:rsidRPr="00393A9F">
        <w:rPr>
          <w:sz w:val="30"/>
          <w:szCs w:val="30"/>
        </w:rPr>
        <w:t xml:space="preserve"> </w:t>
      </w:r>
      <w:r w:rsidRPr="00393A9F">
        <w:rPr>
          <w:sz w:val="30"/>
          <w:szCs w:val="30"/>
        </w:rPr>
        <w:t>6-вэс (услуги)</w:t>
      </w:r>
      <w:r w:rsidR="00401D5D" w:rsidRPr="00393A9F">
        <w:rPr>
          <w:sz w:val="30"/>
          <w:szCs w:val="30"/>
        </w:rPr>
        <w:t xml:space="preserve"> </w:t>
      </w:r>
      <w:r w:rsidRPr="00393A9F">
        <w:rPr>
          <w:sz w:val="30"/>
          <w:szCs w:val="30"/>
        </w:rPr>
        <w:t>«</w:t>
      </w:r>
      <w:bookmarkStart w:id="1" w:name="OLE_LINK1"/>
      <w:bookmarkStart w:id="2" w:name="OLE_LINK2"/>
      <w:r w:rsidRPr="00393A9F">
        <w:rPr>
          <w:sz w:val="30"/>
          <w:szCs w:val="30"/>
        </w:rPr>
        <w:t>Анкета</w:t>
      </w:r>
      <w:r w:rsidR="00C479C2" w:rsidRPr="00393A9F">
        <w:rPr>
          <w:sz w:val="30"/>
          <w:szCs w:val="30"/>
        </w:rPr>
        <w:t xml:space="preserve"> о</w:t>
      </w:r>
      <w:r w:rsidRPr="00393A9F">
        <w:rPr>
          <w:sz w:val="30"/>
          <w:szCs w:val="30"/>
        </w:rPr>
        <w:t xml:space="preserve"> способ</w:t>
      </w:r>
      <w:r w:rsidR="00C479C2" w:rsidRPr="00393A9F">
        <w:rPr>
          <w:sz w:val="30"/>
          <w:szCs w:val="30"/>
        </w:rPr>
        <w:t>ах</w:t>
      </w:r>
      <w:r w:rsidRPr="00393A9F">
        <w:rPr>
          <w:sz w:val="30"/>
          <w:szCs w:val="30"/>
        </w:rPr>
        <w:t xml:space="preserve"> предоставления</w:t>
      </w:r>
      <w:r w:rsidR="00401D5D" w:rsidRPr="00393A9F">
        <w:rPr>
          <w:sz w:val="30"/>
          <w:szCs w:val="30"/>
        </w:rPr>
        <w:t xml:space="preserve"> </w:t>
      </w:r>
      <w:r w:rsidRPr="00393A9F">
        <w:rPr>
          <w:sz w:val="30"/>
          <w:szCs w:val="30"/>
        </w:rPr>
        <w:t>и получения услуг</w:t>
      </w:r>
      <w:bookmarkEnd w:id="1"/>
      <w:bookmarkEnd w:id="2"/>
      <w:r w:rsidR="006C05E2" w:rsidRPr="00393A9F">
        <w:rPr>
          <w:sz w:val="30"/>
          <w:szCs w:val="30"/>
        </w:rPr>
        <w:t xml:space="preserve"> внешней торговли</w:t>
      </w:r>
      <w:r w:rsidRPr="00393A9F">
        <w:rPr>
          <w:sz w:val="30"/>
          <w:szCs w:val="30"/>
        </w:rPr>
        <w:t>»</w:t>
      </w:r>
    </w:p>
    <w:p w:rsidR="004C1153" w:rsidRPr="00B430BD" w:rsidRDefault="004C1153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B430BD" w:rsidRPr="00B430BD" w:rsidRDefault="00B430BD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4C1153" w:rsidRPr="006D63AE" w:rsidRDefault="004C1153" w:rsidP="00C56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bookmarkStart w:id="3" w:name="P663"/>
      <w:bookmarkEnd w:id="3"/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1.</w:t>
      </w:r>
      <w:r w:rsidR="00110793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 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Форму</w:t>
      </w:r>
      <w:r w:rsidR="00C479C2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г</w:t>
      </w:r>
      <w:r w:rsidR="000C22F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осударственно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го</w:t>
      </w:r>
      <w:r w:rsidR="000C22F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статистическо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го</w:t>
      </w:r>
      <w:r w:rsidR="000C22F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наблюдени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я</w:t>
      </w:r>
      <w:r w:rsidR="00B1515C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br/>
      </w:r>
      <w:r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6-</w:t>
      </w:r>
      <w:r w:rsidR="00DD4ABE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вэс</w:t>
      </w:r>
      <w:r w:rsidR="003E19AF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(услуги)</w:t>
      </w:r>
      <w:r w:rsidR="00DD4ABE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«</w:t>
      </w:r>
      <w:r w:rsidR="0023649E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Анкета </w:t>
      </w:r>
      <w:r w:rsidR="00C479C2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о способах предоставления и получения услуг</w:t>
      </w:r>
      <w:r w:rsidR="006C05E2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внешней торговли</w:t>
      </w:r>
      <w:r w:rsidR="00DD4ABE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»</w:t>
      </w:r>
      <w:r w:rsidR="00D81D2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</w:t>
      </w:r>
      <w:r w:rsidR="003070B0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далее – </w:t>
      </w:r>
      <w:r w:rsidR="003070B0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анкета</w:t>
      </w:r>
      <w:r w:rsidR="005045D4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) представляют </w:t>
      </w:r>
      <w:r w:rsidR="00382614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юридические лица, обособленные подразделения юридических лиц (далее – организации), </w:t>
      </w:r>
      <w:r w:rsidR="00382614" w:rsidRPr="00DA555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предоставившие</w:t>
      </w:r>
      <w:r w:rsidR="00E107D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в от</w:t>
      </w:r>
      <w:r w:rsidR="000332A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четном году</w:t>
      </w:r>
      <w:r w:rsidR="00D97C4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нерезидентам </w:t>
      </w:r>
      <w:r w:rsidR="000332A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Республики Беларусь</w:t>
      </w:r>
      <w:r w:rsidR="00D97C4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DA5559" w:rsidRPr="00DA555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и (или) получившие</w:t>
      </w:r>
      <w:r w:rsidR="00D97C4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от нерезидентов</w:t>
      </w:r>
      <w:r w:rsidR="001340DE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Республики Беларусь</w:t>
      </w:r>
      <w:r w:rsidR="00DA5559" w:rsidRPr="00DA555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DA5559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услуг</w:t>
      </w:r>
      <w:r w:rsidR="00300E6D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и</w:t>
      </w:r>
      <w:r w:rsidR="001340DE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внешней торговли</w:t>
      </w:r>
      <w:r w:rsidR="0034553C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в соответствии с перечнем </w:t>
      </w:r>
      <w:r w:rsidR="00C56883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согласно приложению</w:t>
      </w:r>
      <w:r w:rsidR="0034553C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6D63AE" w:rsidRDefault="006D63AE" w:rsidP="00C568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 w:rsidRPr="006D63AE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Государственное статистическое наблюдение</w:t>
      </w:r>
      <w:r w:rsidR="003470D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за</w:t>
      </w:r>
      <w:r w:rsidRPr="006D63AE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A348DE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способ</w:t>
      </w:r>
      <w:r w:rsidR="003470D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ами </w:t>
      </w:r>
      <w:r w:rsidR="00A348DE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предоставления и получения </w:t>
      </w:r>
      <w:r w:rsidR="0017330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услуг</w:t>
      </w:r>
      <w:r w:rsidR="00752354" w:rsidRPr="0075235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75235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внешней торговли </w:t>
      </w:r>
      <w:r w:rsidR="0017330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является </w:t>
      </w:r>
      <w:r w:rsidR="00173308"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выборочным</w:t>
      </w:r>
      <w:r w:rsidR="0017330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. Отбор </w:t>
      </w:r>
      <w:r w:rsidR="00D97C4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организаций</w:t>
      </w:r>
      <w:r w:rsidR="0017330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осуществляется Национальным</w:t>
      </w:r>
      <w:r w:rsidR="0075235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статистическим комитетом.</w:t>
      </w:r>
    </w:p>
    <w:p w:rsidR="00CA1215" w:rsidRPr="00B430BD" w:rsidRDefault="00CA1215" w:rsidP="00CA1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2. Данные анкеты отражаются </w:t>
      </w:r>
      <w:r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 целых числах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CA1215" w:rsidRPr="00B430BD" w:rsidRDefault="00CA1215" w:rsidP="00CA1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3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. Анкета заполняется </w:t>
      </w:r>
      <w:r w:rsidRPr="00393A9F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за отчетный год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563C2B" w:rsidRPr="00B430BD" w:rsidRDefault="005A59F2" w:rsidP="00563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4</w:t>
      </w:r>
      <w:r w:rsidR="00563C2B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. Представление </w:t>
      </w:r>
      <w:r w:rsidR="00C3099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анкеты</w:t>
      </w:r>
      <w:r w:rsidR="00563C2B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563C2B" w:rsidRPr="00464C61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 виде электронного документа</w:t>
      </w:r>
      <w:r w:rsidR="00563C2B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осуществляется с использованием специализированного программного обеспечения,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563C2B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в глобальной компьютерной сети Интернет</w:t>
      </w:r>
      <w:r w:rsidR="00A60ADF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(далее – сеть Интернет)</w:t>
      </w:r>
      <w:r w:rsidR="00563C2B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www.belstat.gov.by.</w:t>
      </w:r>
    </w:p>
    <w:p w:rsidR="009C34A2" w:rsidRDefault="005A59F2" w:rsidP="001559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5</w:t>
      </w:r>
      <w:r w:rsidR="004C1153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В анкете </w:t>
      </w:r>
      <w:r w:rsidR="00722CFA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отражаются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данные о доле стоимости услуги </w:t>
      </w:r>
      <w:r w:rsidR="00155927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по способам ее предоставления и получения</w:t>
      </w:r>
      <w:r w:rsidR="0015592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155927" w:rsidRPr="0015592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в общей стоимости услуги данного вида</w:t>
      </w:r>
      <w:r w:rsidR="00155927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, а также данные о</w:t>
      </w:r>
      <w:r w:rsidR="00155927" w:rsidRPr="00B430BD">
        <w:t xml:space="preserve"> </w:t>
      </w:r>
      <w:r w:rsidR="00155927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д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оле стоимости услуги, предоставленной и</w:t>
      </w:r>
      <w:r w:rsidR="00504000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(или)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полученной </w:t>
      </w:r>
      <w:r w:rsidR="003D71F8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посредством </w:t>
      </w:r>
      <w:r w:rsidR="00752354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информационно-коммуникационных технологий</w:t>
      </w:r>
      <w:r w:rsidR="00752354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(далее – ИКТ)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, в общей стоимости </w:t>
      </w:r>
      <w:r w:rsidR="00316D92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услуги</w:t>
      </w:r>
      <w:r w:rsidR="00B7386C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данного вида</w:t>
      </w:r>
      <w:r w:rsidR="003D71F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7554EC" w:rsidRDefault="007554EC" w:rsidP="001D0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6</w:t>
      </w:r>
      <w:r w:rsidR="001B2B7A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В граф</w:t>
      </w:r>
      <w:r w:rsidR="00A7687D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ах</w:t>
      </w:r>
      <w:proofErr w:type="gramStart"/>
      <w:r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А</w:t>
      </w:r>
      <w:proofErr w:type="gramEnd"/>
      <w:r w:rsidR="006A141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и Б</w:t>
      </w:r>
      <w:r w:rsidR="0016505F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таблиц 1 и 2</w:t>
      </w:r>
      <w:r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раздел</w:t>
      </w:r>
      <w:r w:rsidR="0016505F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а 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val="en-US" w:eastAsia="ru-RU"/>
        </w:rPr>
        <w:t>I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и</w:t>
      </w:r>
      <w:r w:rsidR="0016505F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таблицы 3 раздела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val="en-US" w:eastAsia="ru-RU"/>
        </w:rPr>
        <w:t>II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указыва</w:t>
      </w:r>
      <w:r w:rsidR="006A141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ю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тся наименовани</w:t>
      </w:r>
      <w:r w:rsidR="006A141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>е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вида услуги</w:t>
      </w:r>
      <w:r w:rsidR="00722CFA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внешней торговли</w:t>
      </w:r>
      <w:r w:rsidR="006A1417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и</w:t>
      </w:r>
      <w:r w:rsidR="00C01EE3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 ее к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од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  <w:lang w:eastAsia="ru-RU"/>
        </w:rPr>
        <w:t xml:space="preserve">в соответствии со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статистическим классификатором СК 45.012-2022 «Виды услуг внешней торговли», утвержденным постановлением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lastRenderedPageBreak/>
        <w:t>Национального статистического комитета Республики</w:t>
      </w:r>
      <w:r w:rsidR="00F84821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Беларусь  от  9  сентября  2022 г.</w:t>
      </w:r>
      <w:r w:rsidR="003470D7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№</w:t>
      </w:r>
      <w:r w:rsidR="006E17DA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85</w:t>
      </w:r>
      <w:r w:rsidR="006E17DA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(далее –</w:t>
      </w:r>
      <w:r w:rsidR="00C01EE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 xml:space="preserve"> </w:t>
      </w:r>
      <w:r w:rsidR="000B26F3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СК 45.012-2022)</w:t>
      </w:r>
      <w:r w:rsidR="005B6377" w:rsidRPr="00C01EE3">
        <w:rPr>
          <w:rFonts w:ascii="Times New Roman" w:eastAsia="Times New Roman" w:hAnsi="Times New Roman" w:cs="Times New Roman"/>
          <w:spacing w:val="6"/>
          <w:sz w:val="30"/>
          <w:szCs w:val="24"/>
        </w:rPr>
        <w:t>.</w:t>
      </w:r>
    </w:p>
    <w:p w:rsidR="00253E63" w:rsidRDefault="00AF389F" w:rsidP="001D0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7. </w:t>
      </w:r>
      <w:r w:rsidR="00253E63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В разделе </w:t>
      </w:r>
      <w:r w:rsidR="00253E63">
        <w:rPr>
          <w:rFonts w:ascii="Times New Roman" w:eastAsia="Times New Roman" w:hAnsi="Times New Roman" w:cs="Times New Roman"/>
          <w:spacing w:val="-2"/>
          <w:sz w:val="30"/>
          <w:szCs w:val="24"/>
          <w:lang w:val="en-US"/>
        </w:rPr>
        <w:t>I</w:t>
      </w:r>
      <w:r w:rsidR="00253E63">
        <w:rPr>
          <w:rFonts w:ascii="Times New Roman" w:eastAsia="Times New Roman" w:hAnsi="Times New Roman" w:cs="Times New Roman"/>
          <w:spacing w:val="-2"/>
          <w:sz w:val="30"/>
          <w:szCs w:val="24"/>
        </w:rPr>
        <w:t>:</w:t>
      </w:r>
    </w:p>
    <w:p w:rsidR="00253E63" w:rsidRDefault="00253E63" w:rsidP="001D0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в таблице 1 оценива</w:t>
      </w:r>
      <w:r w:rsidR="00F02419">
        <w:rPr>
          <w:rFonts w:ascii="Times New Roman" w:eastAsia="Times New Roman" w:hAnsi="Times New Roman" w:cs="Times New Roman"/>
          <w:spacing w:val="-2"/>
          <w:sz w:val="30"/>
          <w:szCs w:val="24"/>
        </w:rPr>
        <w:t>е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тся 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>дол</w:t>
      </w:r>
      <w:r w:rsidR="00F02419">
        <w:rPr>
          <w:rFonts w:ascii="Times New Roman" w:eastAsia="Times New Roman" w:hAnsi="Times New Roman" w:cs="Times New Roman"/>
          <w:spacing w:val="-2"/>
          <w:sz w:val="30"/>
          <w:szCs w:val="24"/>
        </w:rPr>
        <w:t>я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стоимости </w:t>
      </w:r>
      <w:r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экспорта услуги</w:t>
      </w:r>
      <w:r w:rsidR="00040B8D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по способам ее предоставления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в общей стоимости 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>услуги</w:t>
      </w:r>
      <w:r w:rsidR="005730F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данного вида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>;</w:t>
      </w:r>
    </w:p>
    <w:p w:rsidR="00AB7161" w:rsidRPr="00253E63" w:rsidRDefault="005730F1" w:rsidP="001D0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в таблице 2 оценивае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доля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стоимости </w:t>
      </w:r>
      <w:r w:rsidR="00AB7161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импорта услуги</w:t>
      </w:r>
      <w:r w:rsidR="00040B8D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по способам ее получения</w:t>
      </w:r>
      <w:r w:rsidR="00AB716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в общей стоимости услуги</w:t>
      </w:r>
      <w:r w:rsidRPr="005730F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данного вида</w:t>
      </w:r>
      <w:r w:rsidR="001324E1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1D011B" w:rsidRPr="00B430BD" w:rsidRDefault="001D011B" w:rsidP="001D0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Д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</w:rPr>
        <w:t>анные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о долях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стоимости услуги </w:t>
      </w:r>
      <w:r w:rsidRPr="00D97C46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по способам ее предоставления и получения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Pr="00464C61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по конкретному виду услуги</w:t>
      </w:r>
      <w:r w:rsidR="005730F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внешней торговли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464C61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в графах 1</w:t>
      </w:r>
      <w:r w:rsidR="00E67578" w:rsidRPr="00464C61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– </w:t>
      </w:r>
      <w:r w:rsidRPr="00464C61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3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раздел</w:t>
      </w:r>
      <w:r w:rsidR="00DD2AAA">
        <w:rPr>
          <w:rFonts w:ascii="Times New Roman" w:eastAsia="Times New Roman" w:hAnsi="Times New Roman" w:cs="Times New Roman"/>
          <w:spacing w:val="-2"/>
          <w:sz w:val="30"/>
          <w:szCs w:val="24"/>
        </w:rPr>
        <w:t>а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в сумме </w:t>
      </w:r>
      <w:r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должны составлять 100 процентов</w:t>
      </w:r>
      <w:r w:rsidRPr="00FE3D99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602C43" w:rsidRPr="00855AD6" w:rsidRDefault="00B26368" w:rsidP="00602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8</w:t>
      </w:r>
      <w:r w:rsidR="00602C43" w:rsidRPr="00602C43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  <w:r w:rsid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В графах 1 – 3</w:t>
      </w:r>
      <w:r w:rsidR="0018732B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таблиц 1 и 2</w:t>
      </w:r>
      <w:r w:rsid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4B0AA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раздела </w:t>
      </w:r>
      <w:r w:rsidR="004B0AA7">
        <w:rPr>
          <w:rFonts w:ascii="Times New Roman" w:eastAsia="Times New Roman" w:hAnsi="Times New Roman" w:cs="Times New Roman"/>
          <w:spacing w:val="-2"/>
          <w:sz w:val="30"/>
          <w:szCs w:val="24"/>
          <w:lang w:val="en-US" w:eastAsia="ru-RU"/>
        </w:rPr>
        <w:t>I</w:t>
      </w:r>
      <w:r w:rsidR="004B0AA7" w:rsidRP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оценива</w:t>
      </w:r>
      <w:r w:rsid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е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тся дол</w:t>
      </w:r>
      <w:r w:rsid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я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067A29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стоимости услуги в общей стоимости услуги </w:t>
      </w:r>
      <w:r w:rsid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данного</w:t>
      </w:r>
      <w:r w:rsidR="00067A29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вида по способ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у</w:t>
      </w:r>
      <w:r w:rsidR="00067A29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ее предоставления и</w:t>
      </w:r>
      <w:r w:rsidR="00FD383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(или)</w:t>
      </w:r>
      <w:r w:rsidR="00067A29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получения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, который </w:t>
      </w:r>
      <w:r w:rsidR="008A0B8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является</w:t>
      </w:r>
      <w:r w:rsidR="00067A29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C102C1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характеристик</w:t>
      </w:r>
      <w:r w:rsidR="008A0B87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ой</w:t>
      </w:r>
      <w:r w:rsidR="00C102C1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территориального нахождения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исполнителя и заказчика</w:t>
      </w:r>
      <w:r w:rsidR="0018732B" w:rsidRPr="0018732B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18732B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относительно друг друга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при оказании услуги</w:t>
      </w:r>
      <w:r w:rsidR="00602C43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FD3838" w:rsidRDefault="00067A29" w:rsidP="00602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 графе 1</w:t>
      </w:r>
      <w:r w:rsidR="00B26368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таблиц 1 и 2 </w:t>
      </w:r>
      <w:r w:rsidR="00437F2B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раздела </w:t>
      </w:r>
      <w:r w:rsidR="00437F2B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 w:eastAsia="ru-RU"/>
        </w:rPr>
        <w:t>I</w:t>
      </w:r>
      <w:r w:rsidR="00437F2B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</w:t>
      </w:r>
      <w:r w:rsidR="008A0B8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оценивается доля </w:t>
      </w:r>
      <w:r w:rsidR="006A2968"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стоимости услуги</w:t>
      </w:r>
      <w:r w:rsidR="006A296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, </w:t>
      </w:r>
      <w:r w:rsidR="00FE748C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предоставленн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 w:rsidR="00FE748C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и (или) полученн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 w:rsidR="00E67578" w:rsidRPr="00E6757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E67578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способом</w:t>
      </w:r>
      <w:r w:rsidR="00FE748C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</w:t>
      </w:r>
      <w:r w:rsidR="00E13077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трансграничн</w:t>
      </w:r>
      <w:r w:rsidR="00E67578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ого предоставления</w:t>
      </w:r>
      <w:r w:rsidR="00FD383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, 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при котором услуги предоставляются с территории Республики Беларусь на территорию иностранного государства или получаются с территории иностранного государства на территорию Республики Беларусь</w:t>
      </w:r>
      <w:r w:rsidR="00FD383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F97D51" w:rsidRDefault="00FD3838" w:rsidP="00602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При таком способе предоставления и (или) получения услуги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исполнитель услуги </w:t>
      </w:r>
      <w:r w:rsidR="00C102C1" w:rsidRPr="00955077">
        <w:rPr>
          <w:rFonts w:ascii="Times New Roman" w:eastAsia="Times New Roman" w:hAnsi="Times New Roman" w:cs="Times New Roman"/>
          <w:i/>
          <w:spacing w:val="-2"/>
          <w:sz w:val="30"/>
          <w:szCs w:val="24"/>
          <w:lang w:eastAsia="ru-RU"/>
        </w:rPr>
        <w:t>не присутствует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на территории ее заказчика, а заказчик услуги </w:t>
      </w:r>
      <w:r w:rsidR="00C102C1" w:rsidRPr="00955077">
        <w:rPr>
          <w:rFonts w:ascii="Times New Roman" w:eastAsia="Times New Roman" w:hAnsi="Times New Roman" w:cs="Times New Roman"/>
          <w:i/>
          <w:spacing w:val="-2"/>
          <w:sz w:val="30"/>
          <w:szCs w:val="24"/>
          <w:lang w:eastAsia="ru-RU"/>
        </w:rPr>
        <w:t>не присутствует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на территории ее исполнителя</w:t>
      </w:r>
      <w:r w:rsidR="0026155A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(например, </w:t>
      </w:r>
      <w:r w:rsidR="00D334EB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услуги </w:t>
      </w:r>
      <w:r w:rsidR="00D334EB">
        <w:rPr>
          <w:rFonts w:ascii="Times New Roman" w:eastAsia="Times New Roman" w:hAnsi="Times New Roman" w:cs="Times New Roman"/>
          <w:spacing w:val="-2"/>
          <w:sz w:val="30"/>
          <w:szCs w:val="24"/>
        </w:rPr>
        <w:t>создания и размещения наружной рекламы иностранных брендов</w:t>
      </w:r>
      <w:r w:rsidR="00D334EB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,</w:t>
      </w:r>
      <w:r w:rsidR="00D334EB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услуги координации коммерческой деятельности, </w:t>
      </w:r>
      <w:r w:rsidR="00D334EB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оказываемые нерезиденту без его присутствия на территории Республики Беларусь</w:t>
      </w:r>
      <w:r w:rsidR="0026155A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; услуги, предоставляемые по телефону или с использованием сети Интернет, то есть дистанционно (удаленно) и тому подобное)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FF2C60" w:rsidRDefault="00FF2C60" w:rsidP="00602C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 w:rsidRPr="00955077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Способом трансграничного предоставления</w:t>
      </w:r>
      <w:r w:rsidRPr="009C7D7F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могут быть предоставлены и (или) получены следующие виды услуг</w:t>
      </w:r>
      <w:r w:rsidRPr="0006174B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в соответствии с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СК 45.012-2022</w:t>
      </w:r>
      <w:r w:rsidRPr="009C7D7F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: </w:t>
      </w:r>
      <w:r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коды 0710, 1005, 1006, 1007, 1008, 1009, 1011, 1031, 1032, 1099, 2120, 2200, 2310, 2320, 2400 и 2500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F97D51" w:rsidRPr="00B430BD" w:rsidRDefault="00C65E03" w:rsidP="00F97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Услуга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</w:t>
      </w:r>
      <w:r w:rsidR="00F97D51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предоставленн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>ая и (или) полученная</w:t>
      </w:r>
      <w:r w:rsidR="00F97D51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6726A3" w:rsidRPr="00955077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способом трансграничного предоставления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</w:t>
      </w:r>
      <w:r w:rsidR="000C3C26">
        <w:rPr>
          <w:rFonts w:ascii="Times New Roman" w:eastAsia="Times New Roman" w:hAnsi="Times New Roman" w:cs="Times New Roman"/>
          <w:spacing w:val="-2"/>
          <w:sz w:val="30"/>
          <w:szCs w:val="24"/>
        </w:rPr>
        <w:t>результат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0C3C26">
        <w:rPr>
          <w:rFonts w:ascii="Times New Roman" w:eastAsia="Times New Roman" w:hAnsi="Times New Roman" w:cs="Times New Roman"/>
          <w:spacing w:val="-2"/>
          <w:sz w:val="30"/>
          <w:szCs w:val="24"/>
        </w:rPr>
        <w:t>которой передан при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этом </w:t>
      </w:r>
      <w:r w:rsidR="00F97D5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>заказчику с использованием сети Интернет и</w:t>
      </w:r>
      <w:r w:rsidR="000C3C26">
        <w:rPr>
          <w:rFonts w:ascii="Times New Roman" w:eastAsia="Times New Roman" w:hAnsi="Times New Roman" w:cs="Times New Roman"/>
          <w:spacing w:val="-2"/>
          <w:sz w:val="30"/>
          <w:szCs w:val="24"/>
        </w:rPr>
        <w:t>ли</w:t>
      </w:r>
      <w:r w:rsidR="00F97D5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других средств телекоммуникаций</w:t>
      </w:r>
      <w:r w:rsidR="00F97D5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должна быть также отражена </w:t>
      </w:r>
      <w:r w:rsidR="00F97D51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в разделе </w:t>
      </w:r>
      <w:r w:rsidR="00F97D51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/>
        </w:rPr>
        <w:t>II</w:t>
      </w:r>
      <w:r w:rsidR="0095159F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в виде соответствующей доли</w:t>
      </w:r>
      <w:r w:rsidR="00EB4691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</w:t>
      </w:r>
      <w:r w:rsidR="00FE3D99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стоимости услуги</w:t>
      </w:r>
      <w:r w:rsidR="00FB5801">
        <w:rPr>
          <w:rFonts w:ascii="Times New Roman" w:eastAsia="Times New Roman" w:hAnsi="Times New Roman" w:cs="Times New Roman"/>
          <w:spacing w:val="-2"/>
          <w:sz w:val="30"/>
          <w:szCs w:val="24"/>
        </w:rPr>
        <w:t>,</w:t>
      </w:r>
      <w:r w:rsidR="00FB5801" w:rsidRPr="00FB58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FB5801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предоставленн</w:t>
      </w:r>
      <w:r w:rsidR="00FB58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ой и (или) </w:t>
      </w:r>
      <w:r w:rsidR="0095159F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полученной </w:t>
      </w:r>
      <w:r w:rsidR="0095159F" w:rsidRPr="004F2DED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посредством </w:t>
      </w:r>
      <w:r w:rsidR="00F97D51" w:rsidRPr="004F2DED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ИКТ</w:t>
      </w:r>
      <w:r w:rsidR="000C3C26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C102C1" w:rsidRDefault="00FB5801" w:rsidP="00F97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highlight w:val="yellow"/>
          <w:lang w:eastAsia="ru-RU"/>
        </w:rPr>
      </w:pP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В графе 2 </w:t>
      </w:r>
      <w:r w:rsidR="00304961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таблиц 1 и 2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раздела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оценивается доля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стоимости услуги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, предоставленн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и (или) полученн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способом потребления за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lastRenderedPageBreak/>
        <w:t>границей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, 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при котором услуги предоставляются заказчику-нерезиденту на территории Республики Беларусь или получаются резидентом за пределами</w:t>
      </w:r>
      <w:r w:rsidR="00C102C1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территории Республики Беларусь.</w:t>
      </w:r>
    </w:p>
    <w:p w:rsidR="00F97D51" w:rsidRDefault="00F97D51" w:rsidP="00F97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Способом потребления за границей могут быть </w:t>
      </w:r>
      <w:r w:rsidR="006726A3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предоставлены</w:t>
      </w:r>
      <w:r w:rsidR="0044684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446841">
        <w:rPr>
          <w:rFonts w:ascii="Times New Roman" w:eastAsia="Times New Roman" w:hAnsi="Times New Roman" w:cs="Times New Roman"/>
          <w:spacing w:val="-2"/>
          <w:sz w:val="30"/>
          <w:szCs w:val="24"/>
        </w:rPr>
        <w:t>(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>или</w:t>
      </w:r>
      <w:r w:rsidR="00446841">
        <w:rPr>
          <w:rFonts w:ascii="Times New Roman" w:eastAsia="Times New Roman" w:hAnsi="Times New Roman" w:cs="Times New Roman"/>
          <w:spacing w:val="-2"/>
          <w:sz w:val="30"/>
          <w:szCs w:val="24"/>
        </w:rPr>
        <w:t>)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получены услуги посещения концертов и спортивных мероприятий, услуги, оказываемые организациями здравоохранения в стационарных и амбулаторных условиях и тому подобн</w:t>
      </w:r>
      <w:r w:rsidR="00354600">
        <w:rPr>
          <w:rFonts w:ascii="Times New Roman" w:eastAsia="Times New Roman" w:hAnsi="Times New Roman" w:cs="Times New Roman"/>
          <w:spacing w:val="-2"/>
          <w:sz w:val="30"/>
          <w:szCs w:val="24"/>
        </w:rPr>
        <w:t>ы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е. </w:t>
      </w:r>
      <w:r w:rsidR="009C34A2"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>При этом условием</w:t>
      </w:r>
      <w:r w:rsidR="003D292E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отражения услуги по данному способу</w:t>
      </w:r>
      <w:r w:rsidR="009C34A2"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является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временное перемещение заказчика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услуги (физического лица или </w:t>
      </w:r>
      <w:r w:rsidR="006726A3">
        <w:rPr>
          <w:rFonts w:ascii="Times New Roman" w:eastAsia="Times New Roman" w:hAnsi="Times New Roman" w:cs="Times New Roman"/>
          <w:spacing w:val="-2"/>
          <w:sz w:val="30"/>
          <w:szCs w:val="24"/>
        </w:rPr>
        <w:t>работника</w:t>
      </w:r>
      <w:r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организации-заказчика)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за пределы</w:t>
      </w:r>
      <w:r w:rsidR="00FB5801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своей страны или его имущества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611EF5" w:rsidRPr="00B430BD" w:rsidRDefault="00611EF5" w:rsidP="00611E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Способом потребления за границей</w:t>
      </w:r>
      <w:r w:rsidRPr="002C4B13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могут быть предоставлены и (или) получены следующие виды услуг</w:t>
      </w:r>
      <w:r w:rsidRPr="0006174B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в соответствии с СК 45.012-2022</w:t>
      </w:r>
      <w:r w:rsidRPr="002C4B13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: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коды 1003, 1005, 1006, 1007, 1008, 1009, 1011, 1031, 1032, 1099, 2120, 2200, 2310, 2320, 2400 и 2500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C102C1" w:rsidRDefault="00437E5A" w:rsidP="00F97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В графе 3</w:t>
      </w:r>
      <w:r w:rsidR="00EE278A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таблиц 1 и 2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раздела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оценивается доля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стоимости услуги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, предоставленн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и (или) полученн</w:t>
      </w:r>
      <w:r w:rsidR="00D57FC8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способом п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рисутствия</w:t>
      </w:r>
      <w:r w:rsidR="00602C43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исполнителя услуги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при котором услуга предоставляется исполнителем </w:t>
      </w:r>
      <w:r w:rsidR="006726A3">
        <w:rPr>
          <w:rFonts w:ascii="Times New Roman" w:eastAsia="Times New Roman" w:hAnsi="Times New Roman" w:cs="Times New Roman"/>
          <w:spacing w:val="-2"/>
          <w:sz w:val="30"/>
          <w:szCs w:val="24"/>
        </w:rPr>
        <w:t>–</w:t>
      </w:r>
      <w:r w:rsidR="00C102C1" w:rsidRPr="00C102C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физическим лицом (работником организации или иным физическим лицом), временно направленным на территорию з</w:t>
      </w:r>
      <w:r w:rsidR="00C102C1">
        <w:rPr>
          <w:rFonts w:ascii="Times New Roman" w:eastAsia="Times New Roman" w:hAnsi="Times New Roman" w:cs="Times New Roman"/>
          <w:spacing w:val="-2"/>
          <w:sz w:val="30"/>
          <w:szCs w:val="24"/>
        </w:rPr>
        <w:t>аказчика услуги для ее оказания.</w:t>
      </w:r>
    </w:p>
    <w:p w:rsidR="00437E5A" w:rsidRDefault="00F97D51" w:rsidP="00AC3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proofErr w:type="gramStart"/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Способом присутствия исполнителя услуги могут быть </w:t>
      </w:r>
      <w:r w:rsidR="00354600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предоставлены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компьютерные услуги </w:t>
      </w:r>
      <w:r w:rsidR="006726A3" w:rsidRPr="006726A3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работником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белорусской организации – разработчика программного обеспечения, временно направленным за границу к заказчику для </w:t>
      </w:r>
      <w:r w:rsidR="006726A3">
        <w:rPr>
          <w:rFonts w:ascii="Times New Roman" w:eastAsia="Times New Roman" w:hAnsi="Times New Roman" w:cs="Times New Roman"/>
          <w:spacing w:val="-2"/>
          <w:sz w:val="30"/>
          <w:szCs w:val="24"/>
        </w:rPr>
        <w:t>оказания услуг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, а также в аналогичных ситуациях услуги в области управления, маркетинга, инженерные и другие услуги; могут быть получены услуги от физического лица</w:t>
      </w:r>
      <w:r w:rsidR="006726A3">
        <w:rPr>
          <w:rFonts w:ascii="Times New Roman" w:eastAsia="Times New Roman" w:hAnsi="Times New Roman" w:cs="Times New Roman"/>
          <w:spacing w:val="-2"/>
          <w:sz w:val="30"/>
          <w:szCs w:val="24"/>
        </w:rPr>
        <w:t>-нерезидента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временно прибывшего в Республику Белару</w:t>
      </w:r>
      <w:r w:rsidR="00437E5A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сь для </w:t>
      </w:r>
      <w:r w:rsidR="0002321B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оказания</w:t>
      </w:r>
      <w:r w:rsidR="00437E5A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услуг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  <w:proofErr w:type="gramEnd"/>
    </w:p>
    <w:p w:rsidR="003B0376" w:rsidRDefault="003B0376" w:rsidP="00AC3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Способом присутствия исполнителя услуг</w:t>
      </w:r>
      <w:r w:rsidR="008826D1"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и</w:t>
      </w:r>
      <w:r w:rsidRPr="00FA5592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могут быть предоставлены и (или) получены следующие виды услуг</w:t>
      </w:r>
      <w:r w:rsidRPr="00D621E9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в соответствии с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СК 45.012-2022</w:t>
      </w:r>
      <w:r w:rsidRPr="00FA5592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: 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коды</w:t>
      </w:r>
      <w:r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 0710, 1003, 1005, 1006, 1007, 1008, 1009, 1011, 1031, 1032, 1099, 2200, 2310, 2320, 2400 и 2500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AC38F4" w:rsidRPr="00B430BD" w:rsidRDefault="000D1788" w:rsidP="00AC38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9</w:t>
      </w:r>
      <w:r w:rsidR="005E4B3D">
        <w:rPr>
          <w:rFonts w:ascii="Times New Roman" w:eastAsia="Times New Roman" w:hAnsi="Times New Roman" w:cs="Times New Roman"/>
          <w:spacing w:val="-2"/>
          <w:sz w:val="30"/>
          <w:szCs w:val="24"/>
        </w:rPr>
        <w:t>. </w:t>
      </w:r>
      <w:r w:rsidR="00AC38F4"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Один и тот же вид услуги</w:t>
      </w:r>
      <w:r w:rsidR="00AC38F4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одновременно может быть предоставлен и (или) получен </w:t>
      </w:r>
      <w:r w:rsidR="00AC38F4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разными способами</w:t>
      </w:r>
      <w:r w:rsidR="00AC38F4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их предоставления и (или) получения.</w:t>
      </w:r>
      <w:r w:rsidR="00D45BF0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</w:p>
    <w:p w:rsidR="00407E17" w:rsidRPr="00407E17" w:rsidRDefault="000D1788" w:rsidP="00BD7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10</w:t>
      </w:r>
      <w:r w:rsidR="001F521B" w:rsidRPr="001F521B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  <w:r w:rsidR="001F521B">
        <w:rPr>
          <w:rFonts w:ascii="Times New Roman" w:eastAsia="Times New Roman" w:hAnsi="Times New Roman" w:cs="Times New Roman"/>
          <w:spacing w:val="-2"/>
          <w:sz w:val="30"/>
          <w:szCs w:val="24"/>
        </w:rPr>
        <w:t> </w:t>
      </w:r>
      <w:r w:rsidR="00407E17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В графах 1 и 2 </w:t>
      </w:r>
      <w:r w:rsidR="00407E17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 xml:space="preserve">раздела </w:t>
      </w:r>
      <w:r w:rsidR="00407E17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 w:eastAsia="ru-RU"/>
        </w:rPr>
        <w:t>II</w:t>
      </w:r>
      <w:r w:rsidR="00407E17" w:rsidRP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оценивается доля </w:t>
      </w:r>
      <w:r w:rsidR="00407E17" w:rsidRP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стоимости услуги, предоставленной и (или) полученной </w:t>
      </w:r>
      <w:r w:rsidR="00407E17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посредством ИКТ</w:t>
      </w:r>
      <w:r w:rsidR="00407E17" w:rsidRP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, в общей стоимости услуги</w:t>
      </w:r>
      <w:r w:rsidR="00851DAD" w:rsidRPr="00851DA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</w:t>
      </w:r>
      <w:r w:rsidR="00851DAD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данного </w:t>
      </w:r>
      <w:r w:rsidR="00851DAD" w:rsidRP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вида</w:t>
      </w:r>
      <w:r w:rsidR="00407E17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3975A0" w:rsidRPr="00B430BD" w:rsidRDefault="00666AB8" w:rsidP="00BD7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Под у</w:t>
      </w:r>
      <w:r w:rsidR="00B16368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слуг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ой</w:t>
      </w:r>
      <w:r w:rsidR="00B16368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, предоставленн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ой</w:t>
      </w:r>
      <w:r w:rsidR="00B16368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(или) полученн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ой</w:t>
      </w:r>
      <w:r w:rsidR="00B16368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B16368"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 xml:space="preserve">посредством </w:t>
      </w:r>
      <w:r w:rsidR="00B810E8" w:rsidRPr="00D870BA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 xml:space="preserve">  ИКТ</w:t>
      </w:r>
      <w:r w:rsidR="00D53056">
        <w:rPr>
          <w:rFonts w:ascii="Times New Roman" w:eastAsia="Times New Roman" w:hAnsi="Times New Roman" w:cs="Times New Roman"/>
          <w:spacing w:val="-2"/>
          <w:sz w:val="30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понимается услуга</w:t>
      </w:r>
      <w:r w:rsidR="006A374B" w:rsidRPr="006A374B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предоставленная и (или) полученная </w:t>
      </w:r>
      <w:r w:rsidR="006A374B" w:rsidRPr="00D870BA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с использованием сети Интернет и других средств телекоммуникаций</w:t>
      </w:r>
      <w:r w:rsidR="00EB468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0643BC" w:rsidRDefault="009C34A2" w:rsidP="008B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30"/>
          <w:szCs w:val="24"/>
        </w:rPr>
        <w:lastRenderedPageBreak/>
        <w:t>Доля</w:t>
      </w:r>
      <w:r w:rsidR="00EB469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C102C1" w:rsidRPr="00C102C1">
        <w:rPr>
          <w:rFonts w:ascii="Times New Roman" w:hAnsi="Times New Roman" w:cs="Times New Roman"/>
          <w:sz w:val="30"/>
          <w:szCs w:val="30"/>
        </w:rPr>
        <w:t>стоимости</w:t>
      </w:r>
      <w:r w:rsidR="00EB4691" w:rsidRPr="00C102C1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="00FE3D99" w:rsidRPr="00FE3D99">
        <w:rPr>
          <w:rFonts w:ascii="Times New Roman" w:eastAsia="Times New Roman" w:hAnsi="Times New Roman" w:cs="Times New Roman"/>
          <w:spacing w:val="-2"/>
          <w:sz w:val="30"/>
          <w:szCs w:val="24"/>
        </w:rPr>
        <w:t>услуги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</w:t>
      </w:r>
      <w:r w:rsidR="006E6436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</w:t>
      </w:r>
      <w:r w:rsidR="006E643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н</w:t>
      </w:r>
      <w:r w:rsidR="006E6436">
        <w:rPr>
          <w:rFonts w:ascii="Times New Roman" w:eastAsia="Times New Roman" w:hAnsi="Times New Roman" w:cs="Times New Roman"/>
          <w:spacing w:val="-2"/>
          <w:sz w:val="30"/>
          <w:szCs w:val="24"/>
        </w:rPr>
        <w:t>ой</w:t>
      </w:r>
      <w:r w:rsidR="006E643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(или) </w:t>
      </w:r>
      <w:r w:rsidR="006E6436" w:rsidRPr="002175C6">
        <w:rPr>
          <w:rFonts w:ascii="Times New Roman" w:eastAsia="Times New Roman" w:hAnsi="Times New Roman" w:cs="Times New Roman"/>
          <w:spacing w:val="-2"/>
          <w:sz w:val="30"/>
          <w:szCs w:val="24"/>
        </w:rPr>
        <w:t>полученной</w:t>
      </w:r>
      <w:r w:rsidR="006E6436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</w:t>
      </w:r>
      <w:r w:rsidR="006E6436" w:rsidRPr="002175C6">
        <w:rPr>
          <w:rFonts w:ascii="Times New Roman" w:eastAsia="Times New Roman" w:hAnsi="Times New Roman" w:cs="Times New Roman"/>
          <w:i/>
          <w:spacing w:val="-2"/>
          <w:sz w:val="30"/>
          <w:szCs w:val="24"/>
        </w:rPr>
        <w:t>посредством ИКТ</w:t>
      </w:r>
      <w:r w:rsidR="00D41301">
        <w:rPr>
          <w:rFonts w:ascii="Times New Roman" w:eastAsia="Times New Roman" w:hAnsi="Times New Roman" w:cs="Times New Roman"/>
          <w:spacing w:val="-2"/>
          <w:sz w:val="30"/>
          <w:szCs w:val="24"/>
        </w:rPr>
        <w:t>,</w:t>
      </w:r>
      <w:r w:rsidR="003374A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оценивается в той части услуги, которая</w:t>
      </w:r>
      <w:r w:rsidR="00D413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01789F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создается </w:t>
      </w:r>
      <w:r w:rsidR="00D41301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без перемещения</w:t>
      </w:r>
      <w:r w:rsidR="00D4130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D41301" w:rsidRPr="003F4A14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физических лиц</w:t>
      </w:r>
      <w:r w:rsidR="00D4130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(или)</w:t>
      </w:r>
      <w:r w:rsidR="002232AA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2232AA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без</w:t>
      </w:r>
      <w:r w:rsidR="002232AA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перемещения и</w:t>
      </w:r>
      <w:r w:rsidR="00A466A9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(или)</w:t>
      </w:r>
      <w:r w:rsidR="002232AA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создания</w:t>
      </w:r>
      <w:r w:rsidR="0092016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43281C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материальных</w:t>
      </w:r>
      <w:r w:rsidR="0092016D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</w:t>
      </w:r>
      <w:r w:rsidR="00D41301"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результатов</w:t>
      </w:r>
      <w:r w:rsidR="00D4130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6E6436">
        <w:rPr>
          <w:rFonts w:ascii="Times New Roman" w:eastAsia="Times New Roman" w:hAnsi="Times New Roman" w:cs="Times New Roman"/>
          <w:spacing w:val="-2"/>
          <w:sz w:val="30"/>
          <w:szCs w:val="24"/>
        </w:rPr>
        <w:t>предоставлен</w:t>
      </w:r>
      <w:r w:rsidR="006E643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н</w:t>
      </w:r>
      <w:r w:rsidR="006E6436">
        <w:rPr>
          <w:rFonts w:ascii="Times New Roman" w:eastAsia="Times New Roman" w:hAnsi="Times New Roman" w:cs="Times New Roman"/>
          <w:spacing w:val="-2"/>
          <w:sz w:val="30"/>
          <w:szCs w:val="24"/>
        </w:rPr>
        <w:t>ых</w:t>
      </w:r>
      <w:r w:rsidR="006E643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(или) полученн</w:t>
      </w:r>
      <w:r w:rsidR="006E6436">
        <w:rPr>
          <w:rFonts w:ascii="Times New Roman" w:eastAsia="Times New Roman" w:hAnsi="Times New Roman" w:cs="Times New Roman"/>
          <w:spacing w:val="-2"/>
          <w:sz w:val="30"/>
          <w:szCs w:val="24"/>
        </w:rPr>
        <w:t>ых</w:t>
      </w:r>
      <w:r w:rsidR="006E6436"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="00D41301" w:rsidRPr="00D41301">
        <w:rPr>
          <w:rFonts w:ascii="Times New Roman" w:eastAsia="Times New Roman" w:hAnsi="Times New Roman" w:cs="Times New Roman"/>
          <w:spacing w:val="-2"/>
          <w:sz w:val="30"/>
          <w:szCs w:val="24"/>
        </w:rPr>
        <w:t>услуг</w:t>
      </w:r>
      <w:r w:rsidR="00B03233" w:rsidRPr="00B03233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A77349" w:rsidRDefault="00A77349" w:rsidP="008B0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</w:pPr>
      <w:r w:rsidRPr="002175C6">
        <w:rPr>
          <w:rFonts w:ascii="Times New Roman" w:eastAsia="Times New Roman" w:hAnsi="Times New Roman" w:cs="Times New Roman"/>
          <w:i/>
          <w:spacing w:val="-2"/>
          <w:sz w:val="30"/>
          <w:szCs w:val="24"/>
          <w:lang w:eastAsia="ru-RU"/>
        </w:rPr>
        <w:t>Посредством ИКТ</w:t>
      </w:r>
      <w:r w:rsidRPr="00B03233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 могут быть предоставлены и (или) получены следующие виды услуг</w:t>
      </w:r>
      <w:r w:rsidRPr="0006174B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B430BD">
        <w:rPr>
          <w:rFonts w:ascii="Times New Roman" w:eastAsia="Times New Roman" w:hAnsi="Times New Roman" w:cs="Times New Roman"/>
          <w:spacing w:val="-2"/>
          <w:sz w:val="30"/>
          <w:szCs w:val="24"/>
        </w:rPr>
        <w:t>в соответствии с СК 45.012-2022</w:t>
      </w:r>
      <w:r w:rsidRPr="00B03233"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 xml:space="preserve">: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  <w:lang w:eastAsia="ru-RU"/>
        </w:rPr>
        <w:t>коды 1005, 1006, 1007, 1008, 1009, 1031, 1032, 2120</w:t>
      </w:r>
      <w:r>
        <w:rPr>
          <w:rFonts w:ascii="Times New Roman" w:eastAsia="Times New Roman" w:hAnsi="Times New Roman" w:cs="Times New Roman"/>
          <w:spacing w:val="-2"/>
          <w:sz w:val="30"/>
          <w:szCs w:val="24"/>
          <w:lang w:eastAsia="ru-RU"/>
        </w:rPr>
        <w:t>.</w:t>
      </w:r>
    </w:p>
    <w:p w:rsidR="00EE278A" w:rsidRDefault="00EE278A" w:rsidP="00EE27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24"/>
        </w:rPr>
      </w:pP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Услуги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предоставленные и (или) полученные организациями-резидентами Республики Беларусь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через находящиеся за пределами Республики Беларусь представительства</w:t>
      </w:r>
      <w:r w:rsidRPr="00285390">
        <w:rPr>
          <w:rFonts w:ascii="Times New Roman" w:eastAsia="Times New Roman" w:hAnsi="Times New Roman" w:cs="Times New Roman"/>
          <w:spacing w:val="-2"/>
          <w:sz w:val="30"/>
          <w:szCs w:val="24"/>
        </w:rPr>
        <w:t>, филиал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ы</w:t>
      </w:r>
      <w:r w:rsidRPr="00285390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ины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е</w:t>
      </w:r>
      <w:r w:rsidRPr="00285390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обособленны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е подразделения, а также</w:t>
      </w:r>
      <w:r w:rsidRPr="00D949F5"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</w:t>
      </w:r>
      <w:r w:rsidRPr="003F4A14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услуги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предоставленные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филиалам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 и представительствам юридических лиц-нерезидентов,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>находящимся на территории Республики Беларусь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 xml:space="preserve">, и полученные от них услуги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в разделе 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  <w:lang w:val="en-US"/>
        </w:rPr>
        <w:t>II</w:t>
      </w:r>
      <w:r w:rsidRPr="002175C6">
        <w:rPr>
          <w:rFonts w:ascii="Times New Roman" w:eastAsia="Times New Roman" w:hAnsi="Times New Roman" w:cs="Times New Roman"/>
          <w:b/>
          <w:spacing w:val="-2"/>
          <w:sz w:val="30"/>
          <w:szCs w:val="24"/>
        </w:rPr>
        <w:t xml:space="preserve"> не отражаются</w:t>
      </w:r>
      <w:r>
        <w:rPr>
          <w:rFonts w:ascii="Times New Roman" w:eastAsia="Times New Roman" w:hAnsi="Times New Roman" w:cs="Times New Roman"/>
          <w:spacing w:val="-2"/>
          <w:sz w:val="30"/>
          <w:szCs w:val="24"/>
        </w:rPr>
        <w:t>.</w:t>
      </w:r>
    </w:p>
    <w:p w:rsidR="00B351AC" w:rsidRDefault="000D1788" w:rsidP="004C5EBA">
      <w:pPr>
        <w:pStyle w:val="21"/>
        <w:widowControl w:val="0"/>
        <w:rPr>
          <w:sz w:val="30"/>
          <w:szCs w:val="28"/>
        </w:rPr>
      </w:pPr>
      <w:r>
        <w:rPr>
          <w:sz w:val="30"/>
          <w:szCs w:val="28"/>
        </w:rPr>
        <w:t>11</w:t>
      </w:r>
      <w:r w:rsidR="008B0D12">
        <w:rPr>
          <w:sz w:val="30"/>
          <w:szCs w:val="28"/>
        </w:rPr>
        <w:t>. </w:t>
      </w:r>
      <w:r w:rsidR="009C34A2" w:rsidRPr="009C34A2">
        <w:rPr>
          <w:sz w:val="30"/>
          <w:szCs w:val="28"/>
        </w:rPr>
        <w:t>Доля</w:t>
      </w:r>
      <w:r w:rsidR="00EB4691">
        <w:rPr>
          <w:sz w:val="30"/>
          <w:szCs w:val="28"/>
        </w:rPr>
        <w:t xml:space="preserve"> </w:t>
      </w:r>
      <w:r w:rsidR="00FE3D99" w:rsidRPr="00FE3D99">
        <w:rPr>
          <w:sz w:val="30"/>
          <w:szCs w:val="28"/>
        </w:rPr>
        <w:t>стоимости услуги</w:t>
      </w:r>
      <w:r w:rsidR="009C34A2" w:rsidRPr="00FE3D99">
        <w:rPr>
          <w:sz w:val="30"/>
          <w:szCs w:val="28"/>
        </w:rPr>
        <w:t>,</w:t>
      </w:r>
      <w:r w:rsidR="008F75C0" w:rsidRPr="008F75C0">
        <w:rPr>
          <w:spacing w:val="-2"/>
          <w:sz w:val="30"/>
        </w:rPr>
        <w:t xml:space="preserve"> </w:t>
      </w:r>
      <w:r w:rsidR="008F75C0" w:rsidRPr="00B430BD">
        <w:rPr>
          <w:spacing w:val="-2"/>
          <w:sz w:val="30"/>
        </w:rPr>
        <w:t>предоставленн</w:t>
      </w:r>
      <w:r w:rsidR="00D57FC8">
        <w:rPr>
          <w:spacing w:val="-2"/>
          <w:sz w:val="30"/>
        </w:rPr>
        <w:t>ой</w:t>
      </w:r>
      <w:r w:rsidR="008F75C0" w:rsidRPr="00B430BD">
        <w:rPr>
          <w:spacing w:val="-2"/>
          <w:sz w:val="30"/>
        </w:rPr>
        <w:t xml:space="preserve"> и (или) </w:t>
      </w:r>
      <w:r w:rsidR="009C34A2" w:rsidRPr="009C34A2">
        <w:rPr>
          <w:sz w:val="30"/>
          <w:szCs w:val="28"/>
        </w:rPr>
        <w:t>полученн</w:t>
      </w:r>
      <w:r w:rsidR="00D57FC8">
        <w:rPr>
          <w:sz w:val="30"/>
          <w:szCs w:val="28"/>
        </w:rPr>
        <w:t>ой</w:t>
      </w:r>
      <w:r w:rsidR="009C34A2" w:rsidRPr="009C34A2">
        <w:rPr>
          <w:sz w:val="30"/>
          <w:szCs w:val="28"/>
        </w:rPr>
        <w:t xml:space="preserve"> </w:t>
      </w:r>
      <w:r w:rsidR="009C34A2" w:rsidRPr="002175C6">
        <w:rPr>
          <w:i/>
          <w:sz w:val="30"/>
          <w:szCs w:val="28"/>
        </w:rPr>
        <w:t xml:space="preserve">посредством </w:t>
      </w:r>
      <w:r w:rsidR="00285390" w:rsidRPr="002175C6">
        <w:rPr>
          <w:i/>
          <w:sz w:val="30"/>
          <w:szCs w:val="28"/>
        </w:rPr>
        <w:t>ИКТ</w:t>
      </w:r>
      <w:r w:rsidR="009C34A2">
        <w:rPr>
          <w:sz w:val="30"/>
          <w:szCs w:val="28"/>
        </w:rPr>
        <w:t>,</w:t>
      </w:r>
      <w:r w:rsidR="001B23E7" w:rsidRPr="001B23E7">
        <w:rPr>
          <w:spacing w:val="-2"/>
          <w:sz w:val="30"/>
        </w:rPr>
        <w:t xml:space="preserve"> </w:t>
      </w:r>
      <w:r w:rsidR="001B23E7" w:rsidRPr="00407E17">
        <w:rPr>
          <w:spacing w:val="-2"/>
          <w:sz w:val="30"/>
        </w:rPr>
        <w:t>в общей стоимости услуги</w:t>
      </w:r>
      <w:r w:rsidR="001B23E7" w:rsidRPr="00851DAD">
        <w:rPr>
          <w:spacing w:val="-2"/>
          <w:sz w:val="30"/>
        </w:rPr>
        <w:t xml:space="preserve"> </w:t>
      </w:r>
      <w:r w:rsidR="001B23E7">
        <w:rPr>
          <w:spacing w:val="-2"/>
          <w:sz w:val="30"/>
        </w:rPr>
        <w:t xml:space="preserve">данного </w:t>
      </w:r>
      <w:r w:rsidR="001B23E7" w:rsidRPr="00407E17">
        <w:rPr>
          <w:spacing w:val="-2"/>
          <w:sz w:val="30"/>
        </w:rPr>
        <w:t>вида</w:t>
      </w:r>
      <w:r w:rsidR="001B23E7">
        <w:rPr>
          <w:spacing w:val="-2"/>
          <w:sz w:val="30"/>
        </w:rPr>
        <w:t>,</w:t>
      </w:r>
      <w:r w:rsidR="00285390" w:rsidRPr="00B430BD">
        <w:rPr>
          <w:sz w:val="30"/>
          <w:szCs w:val="28"/>
        </w:rPr>
        <w:t xml:space="preserve"> </w:t>
      </w:r>
      <w:r w:rsidR="00285390" w:rsidRPr="002175C6">
        <w:rPr>
          <w:b/>
          <w:sz w:val="30"/>
          <w:szCs w:val="28"/>
        </w:rPr>
        <w:t>должна быть</w:t>
      </w:r>
      <w:r w:rsidR="00EE278A" w:rsidRPr="002175C6">
        <w:rPr>
          <w:b/>
          <w:sz w:val="30"/>
          <w:szCs w:val="28"/>
        </w:rPr>
        <w:t xml:space="preserve"> меньше или</w:t>
      </w:r>
      <w:r w:rsidR="00285390" w:rsidRPr="002175C6">
        <w:rPr>
          <w:b/>
          <w:sz w:val="30"/>
          <w:szCs w:val="28"/>
        </w:rPr>
        <w:t xml:space="preserve"> равна</w:t>
      </w:r>
      <w:r w:rsidR="00285390" w:rsidRPr="00B430BD">
        <w:rPr>
          <w:sz w:val="30"/>
          <w:szCs w:val="28"/>
        </w:rPr>
        <w:t xml:space="preserve"> доли стоимо</w:t>
      </w:r>
      <w:bookmarkStart w:id="4" w:name="_GoBack"/>
      <w:bookmarkEnd w:id="4"/>
      <w:r w:rsidR="00285390" w:rsidRPr="00B430BD">
        <w:rPr>
          <w:sz w:val="30"/>
          <w:szCs w:val="28"/>
        </w:rPr>
        <w:t>сти</w:t>
      </w:r>
      <w:r w:rsidR="00285390">
        <w:rPr>
          <w:sz w:val="30"/>
          <w:szCs w:val="28"/>
        </w:rPr>
        <w:t xml:space="preserve"> услуги</w:t>
      </w:r>
      <w:r w:rsidR="00285390" w:rsidRPr="00B430BD">
        <w:rPr>
          <w:sz w:val="30"/>
          <w:szCs w:val="28"/>
        </w:rPr>
        <w:t xml:space="preserve">, предоставленной и (или) полученной </w:t>
      </w:r>
      <w:r w:rsidR="00285390" w:rsidRPr="002175C6">
        <w:rPr>
          <w:i/>
          <w:sz w:val="30"/>
          <w:szCs w:val="28"/>
        </w:rPr>
        <w:t xml:space="preserve">способом </w:t>
      </w:r>
      <w:r w:rsidR="004C5EBA" w:rsidRPr="002175C6">
        <w:rPr>
          <w:i/>
          <w:sz w:val="30"/>
          <w:szCs w:val="28"/>
        </w:rPr>
        <w:t>трансграничного предоставления</w:t>
      </w:r>
      <w:r w:rsidR="004C5EBA">
        <w:rPr>
          <w:sz w:val="30"/>
          <w:szCs w:val="28"/>
        </w:rPr>
        <w:t>.</w:t>
      </w:r>
    </w:p>
    <w:p w:rsidR="004C5EBA" w:rsidRPr="004C5EBA" w:rsidRDefault="004C5EBA" w:rsidP="004C5EBA">
      <w:pPr>
        <w:pStyle w:val="21"/>
        <w:widowControl w:val="0"/>
        <w:rPr>
          <w:sz w:val="30"/>
          <w:szCs w:val="28"/>
        </w:rPr>
        <w:sectPr w:rsidR="004C5EBA" w:rsidRPr="004C5EBA" w:rsidSect="007E7AE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C34A2" w:rsidRPr="00D960C3" w:rsidRDefault="009C34A2" w:rsidP="009C34A2">
      <w:pPr>
        <w:pStyle w:val="21"/>
        <w:widowControl w:val="0"/>
        <w:ind w:firstLine="5761"/>
        <w:rPr>
          <w:sz w:val="30"/>
          <w:szCs w:val="30"/>
        </w:rPr>
      </w:pPr>
      <w:r w:rsidRPr="00D960C3">
        <w:rPr>
          <w:sz w:val="30"/>
          <w:szCs w:val="30"/>
        </w:rPr>
        <w:lastRenderedPageBreak/>
        <w:t>Приложение</w:t>
      </w:r>
    </w:p>
    <w:p w:rsidR="009C34A2" w:rsidRPr="00D960C3" w:rsidRDefault="009C34A2" w:rsidP="009C34A2">
      <w:pPr>
        <w:pStyle w:val="ab"/>
        <w:suppressAutoHyphens/>
        <w:spacing w:line="260" w:lineRule="exact"/>
        <w:ind w:left="5760"/>
        <w:jc w:val="left"/>
        <w:rPr>
          <w:b w:val="0"/>
          <w:sz w:val="30"/>
          <w:szCs w:val="30"/>
        </w:rPr>
      </w:pPr>
      <w:r w:rsidRPr="00D960C3">
        <w:rPr>
          <w:b w:val="0"/>
          <w:bCs/>
          <w:sz w:val="30"/>
          <w:szCs w:val="30"/>
        </w:rPr>
        <w:t xml:space="preserve">к </w:t>
      </w:r>
      <w:r w:rsidR="009751B4">
        <w:rPr>
          <w:b w:val="0"/>
          <w:bCs/>
          <w:sz w:val="30"/>
          <w:szCs w:val="30"/>
        </w:rPr>
        <w:t xml:space="preserve">Указаниям по заполнению </w:t>
      </w:r>
      <w:r>
        <w:rPr>
          <w:b w:val="0"/>
          <w:sz w:val="30"/>
          <w:szCs w:val="30"/>
        </w:rPr>
        <w:t>форм</w:t>
      </w:r>
      <w:r w:rsidR="009751B4">
        <w:rPr>
          <w:b w:val="0"/>
          <w:sz w:val="30"/>
          <w:szCs w:val="30"/>
        </w:rPr>
        <w:t>ы</w:t>
      </w:r>
      <w:r>
        <w:rPr>
          <w:b w:val="0"/>
          <w:sz w:val="30"/>
          <w:szCs w:val="30"/>
        </w:rPr>
        <w:t xml:space="preserve"> государственного статистического наблюдения 6-вэс (услуги) «Анкета </w:t>
      </w:r>
      <w:r w:rsidR="00F84821">
        <w:rPr>
          <w:b w:val="0"/>
          <w:sz w:val="30"/>
          <w:szCs w:val="30"/>
        </w:rPr>
        <w:t xml:space="preserve">о </w:t>
      </w:r>
      <w:r>
        <w:rPr>
          <w:b w:val="0"/>
          <w:sz w:val="30"/>
          <w:szCs w:val="30"/>
        </w:rPr>
        <w:t>способ</w:t>
      </w:r>
      <w:r w:rsidR="00F84821">
        <w:rPr>
          <w:b w:val="0"/>
          <w:sz w:val="30"/>
          <w:szCs w:val="30"/>
        </w:rPr>
        <w:t>ах</w:t>
      </w:r>
      <w:r>
        <w:rPr>
          <w:b w:val="0"/>
          <w:sz w:val="30"/>
          <w:szCs w:val="30"/>
        </w:rPr>
        <w:t xml:space="preserve"> предоставления и получения услуг</w:t>
      </w:r>
      <w:r w:rsidR="00CA046C" w:rsidRPr="00CA046C">
        <w:rPr>
          <w:b w:val="0"/>
          <w:sz w:val="30"/>
          <w:szCs w:val="30"/>
        </w:rPr>
        <w:t xml:space="preserve"> </w:t>
      </w:r>
      <w:r w:rsidR="00CA046C">
        <w:rPr>
          <w:b w:val="0"/>
          <w:sz w:val="30"/>
          <w:szCs w:val="30"/>
        </w:rPr>
        <w:t>внешней торговли</w:t>
      </w:r>
      <w:r>
        <w:rPr>
          <w:b w:val="0"/>
          <w:sz w:val="30"/>
          <w:szCs w:val="30"/>
        </w:rPr>
        <w:t>»</w:t>
      </w:r>
    </w:p>
    <w:p w:rsidR="009C34A2" w:rsidRPr="00D960C3" w:rsidRDefault="009C34A2" w:rsidP="009C34A2">
      <w:pPr>
        <w:spacing w:line="240" w:lineRule="exact"/>
        <w:ind w:firstLine="709"/>
        <w:jc w:val="right"/>
        <w:rPr>
          <w:sz w:val="26"/>
          <w:szCs w:val="26"/>
        </w:rPr>
      </w:pPr>
    </w:p>
    <w:p w:rsidR="009C34A2" w:rsidRPr="00D960C3" w:rsidRDefault="009C34A2" w:rsidP="009C34A2">
      <w:pPr>
        <w:spacing w:line="40" w:lineRule="exact"/>
        <w:rPr>
          <w:sz w:val="28"/>
          <w:szCs w:val="28"/>
        </w:rPr>
      </w:pPr>
    </w:p>
    <w:p w:rsidR="000130A8" w:rsidRPr="00C12EAF" w:rsidRDefault="009751B4" w:rsidP="000130A8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68388D" w:rsidRPr="00C12EAF" w:rsidRDefault="000130A8" w:rsidP="000130A8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услуг внешней торговли</w:t>
      </w:r>
    </w:p>
    <w:p w:rsidR="003A2542" w:rsidRPr="000B6678" w:rsidRDefault="003A2542" w:rsidP="009C34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79"/>
        <w:gridCol w:w="70"/>
        <w:gridCol w:w="8140"/>
      </w:tblGrid>
      <w:tr w:rsidR="00EE48B4" w:rsidRPr="0028274A" w:rsidTr="0076753C">
        <w:trPr>
          <w:trHeight w:val="275"/>
          <w:tblHeader/>
        </w:trPr>
        <w:tc>
          <w:tcPr>
            <w:tcW w:w="602" w:type="pct"/>
            <w:tcBorders>
              <w:bottom w:val="single" w:sz="4" w:space="0" w:color="auto"/>
              <w:right w:val="single" w:sz="4" w:space="0" w:color="auto"/>
            </w:tcBorders>
          </w:tcPr>
          <w:p w:rsidR="00185595" w:rsidRPr="0028274A" w:rsidRDefault="00185595" w:rsidP="001855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Код</w:t>
            </w:r>
            <w:r w:rsidR="00EE48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услуги по </w:t>
            </w:r>
            <w:r w:rsidR="00EE48B4" w:rsidRPr="00EE48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СК 45.012-2022</w:t>
            </w:r>
          </w:p>
        </w:tc>
        <w:tc>
          <w:tcPr>
            <w:tcW w:w="7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85595" w:rsidRPr="0028274A" w:rsidRDefault="00185595" w:rsidP="00185595">
            <w:pPr>
              <w:spacing w:before="20" w:after="0" w:line="220" w:lineRule="exact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Cs w:val="24"/>
                <w:lang w:eastAsia="ru-RU"/>
              </w:rPr>
            </w:pPr>
          </w:p>
        </w:tc>
        <w:tc>
          <w:tcPr>
            <w:tcW w:w="4319" w:type="pct"/>
            <w:tcBorders>
              <w:bottom w:val="single" w:sz="4" w:space="0" w:color="auto"/>
            </w:tcBorders>
          </w:tcPr>
          <w:p w:rsidR="00185595" w:rsidRPr="0028274A" w:rsidRDefault="00185595" w:rsidP="00185595">
            <w:pPr>
              <w:keepNext/>
              <w:spacing w:before="20" w:after="0" w:line="220" w:lineRule="exact"/>
              <w:jc w:val="center"/>
              <w:outlineLvl w:val="6"/>
              <w:rPr>
                <w:rFonts w:ascii="Times New Roman" w:eastAsia="Times New Roman" w:hAnsi="Times New Roman" w:cs="Times New Roman"/>
                <w:strike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</w:t>
            </w:r>
            <w:r w:rsidR="00382E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услуги</w:t>
            </w:r>
          </w:p>
        </w:tc>
      </w:tr>
      <w:tr w:rsidR="00EE48B4" w:rsidRPr="0028274A" w:rsidTr="0076753C">
        <w:trPr>
          <w:trHeight w:hRule="exact" w:val="297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0710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center"/>
          </w:tcPr>
          <w:p w:rsidR="00185595" w:rsidRPr="0028274A" w:rsidRDefault="00185595" w:rsidP="0076753C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компьютерные услуги</w:t>
            </w:r>
          </w:p>
        </w:tc>
      </w:tr>
      <w:tr w:rsidR="00EE48B4" w:rsidRPr="0028274A" w:rsidTr="0076753C">
        <w:trPr>
          <w:trHeight w:hRule="exact" w:val="529"/>
        </w:trPr>
        <w:tc>
          <w:tcPr>
            <w:tcW w:w="602" w:type="pct"/>
            <w:tcBorders>
              <w:right w:val="single" w:sz="4" w:space="0" w:color="auto"/>
            </w:tcBorders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1003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880C4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ремонт и техническое  обслуживание оборудования, транспортных средств и бытовой  техники</w:t>
            </w:r>
          </w:p>
        </w:tc>
      </w:tr>
      <w:tr w:rsidR="00EE48B4" w:rsidRPr="0028274A" w:rsidTr="0076753C">
        <w:trPr>
          <w:trHeight w:hRule="exact" w:val="295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1005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center"/>
          </w:tcPr>
          <w:p w:rsidR="00185595" w:rsidRPr="0028274A" w:rsidRDefault="00185595" w:rsidP="0076753C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юридические услуги</w:t>
            </w:r>
          </w:p>
        </w:tc>
      </w:tr>
      <w:tr w:rsidR="00EE48B4" w:rsidRPr="0028274A" w:rsidTr="0076753C">
        <w:trPr>
          <w:trHeight w:hRule="exact" w:val="519"/>
        </w:trPr>
        <w:tc>
          <w:tcPr>
            <w:tcW w:w="602" w:type="pct"/>
            <w:tcBorders>
              <w:right w:val="single" w:sz="4" w:space="0" w:color="auto"/>
            </w:tcBorders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1006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услуги в области бухгалтерского учета и аудита,</w:t>
            </w:r>
          </w:p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консультирование по налогообложению</w:t>
            </w:r>
          </w:p>
        </w:tc>
      </w:tr>
      <w:tr w:rsidR="00EE48B4" w:rsidRPr="0028274A" w:rsidTr="0076753C">
        <w:trPr>
          <w:trHeight w:hRule="exact" w:val="276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1007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услуги в области управления</w:t>
            </w:r>
          </w:p>
        </w:tc>
      </w:tr>
      <w:tr w:rsidR="00EE48B4" w:rsidRPr="0028274A" w:rsidTr="0076753C">
        <w:trPr>
          <w:trHeight w:hRule="exact" w:val="563"/>
        </w:trPr>
        <w:tc>
          <w:tcPr>
            <w:tcW w:w="602" w:type="pct"/>
            <w:tcBorders>
              <w:right w:val="single" w:sz="4" w:space="0" w:color="auto"/>
            </w:tcBorders>
          </w:tcPr>
          <w:p w:rsidR="00185595" w:rsidRPr="0028274A" w:rsidRDefault="00185595" w:rsidP="0076753C">
            <w:pPr>
              <w:spacing w:before="4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1008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услуги в области рекламы, маркетинга, организации</w:t>
            </w:r>
          </w:p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ярмарок, выставок</w:t>
            </w:r>
          </w:p>
        </w:tc>
      </w:tr>
      <w:tr w:rsidR="00EE48B4" w:rsidRPr="0028274A" w:rsidTr="0076753C">
        <w:trPr>
          <w:trHeight w:hRule="exact" w:val="273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1009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услуги в области науки</w:t>
            </w:r>
          </w:p>
        </w:tc>
      </w:tr>
      <w:tr w:rsidR="00EE48B4" w:rsidRPr="0028274A" w:rsidTr="0076753C">
        <w:trPr>
          <w:trHeight w:val="443"/>
        </w:trPr>
        <w:tc>
          <w:tcPr>
            <w:tcW w:w="602" w:type="pct"/>
            <w:tcBorders>
              <w:right w:val="single" w:sz="4" w:space="0" w:color="auto"/>
            </w:tcBorders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1011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услуги в области сельского хозяйства, добычи </w:t>
            </w:r>
            <w:proofErr w:type="gramStart"/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полезных</w:t>
            </w:r>
            <w:proofErr w:type="gramEnd"/>
          </w:p>
          <w:p w:rsidR="00185595" w:rsidRPr="0028274A" w:rsidRDefault="00185595" w:rsidP="00880C4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ископаемых и ветеринарные услуги</w:t>
            </w:r>
          </w:p>
        </w:tc>
      </w:tr>
      <w:tr w:rsidR="00EE48B4" w:rsidRPr="0028274A" w:rsidTr="0076753C">
        <w:trPr>
          <w:trHeight w:val="224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880C45" w:rsidRPr="0028274A" w:rsidRDefault="00880C4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1031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880C45" w:rsidRPr="0028274A" w:rsidRDefault="00880C4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880C45" w:rsidRPr="0028274A" w:rsidRDefault="00880C4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услуги в области архитектуры и инженерные услуги</w:t>
            </w:r>
          </w:p>
        </w:tc>
      </w:tr>
      <w:tr w:rsidR="00EE48B4" w:rsidRPr="0028274A" w:rsidTr="0076753C">
        <w:trPr>
          <w:trHeight w:hRule="exact" w:val="308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300E6D" w:rsidRPr="0028274A" w:rsidRDefault="00300E6D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1032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300E6D" w:rsidRPr="0028274A" w:rsidRDefault="00300E6D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center"/>
          </w:tcPr>
          <w:p w:rsidR="00300E6D" w:rsidRPr="0028274A" w:rsidRDefault="00300E6D" w:rsidP="004D0B9F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прочие технические услуги</w:t>
            </w:r>
          </w:p>
        </w:tc>
      </w:tr>
      <w:tr w:rsidR="00EE48B4" w:rsidRPr="0028274A" w:rsidTr="0076753C">
        <w:trPr>
          <w:trHeight w:hRule="exact" w:val="289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300E6D" w:rsidRDefault="00300E6D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1099</w:t>
            </w:r>
          </w:p>
          <w:p w:rsidR="00300E6D" w:rsidRPr="0028274A" w:rsidRDefault="00300E6D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300E6D" w:rsidRPr="0028274A" w:rsidRDefault="00300E6D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300E6D" w:rsidRPr="0028274A" w:rsidRDefault="00300E6D" w:rsidP="00300E6D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прочие деловые услуги, не отнесенные к другим группировкам</w:t>
            </w:r>
          </w:p>
        </w:tc>
      </w:tr>
      <w:tr w:rsidR="00EE48B4" w:rsidRPr="0028274A" w:rsidTr="0076753C">
        <w:trPr>
          <w:trHeight w:val="208"/>
        </w:trPr>
        <w:tc>
          <w:tcPr>
            <w:tcW w:w="602" w:type="pct"/>
            <w:tcBorders>
              <w:right w:val="single" w:sz="4" w:space="0" w:color="auto"/>
            </w:tcBorders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02D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2120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C02DF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услуги в области образования по получению образования в заочной форме</w:t>
            </w:r>
          </w:p>
        </w:tc>
      </w:tr>
      <w:tr w:rsidR="00EE48B4" w:rsidRPr="0028274A" w:rsidTr="0076753C">
        <w:trPr>
          <w:trHeight w:val="292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76753C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lang w:eastAsia="ru-RU"/>
              </w:rPr>
              <w:t>2200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bottom"/>
          </w:tcPr>
          <w:p w:rsidR="00185595" w:rsidRPr="0028274A" w:rsidRDefault="00185595" w:rsidP="0076753C">
            <w:pPr>
              <w:spacing w:after="0" w:line="240" w:lineRule="auto"/>
              <w:ind w:left="-45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здравоохранения</w:t>
            </w:r>
          </w:p>
        </w:tc>
      </w:tr>
      <w:tr w:rsidR="00EE48B4" w:rsidRPr="0028274A" w:rsidTr="0076753C">
        <w:trPr>
          <w:trHeight w:val="305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lang w:eastAsia="ru-RU"/>
              </w:rPr>
              <w:t>2310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bottom"/>
          </w:tcPr>
          <w:p w:rsidR="00185595" w:rsidRPr="0028274A" w:rsidRDefault="00185595" w:rsidP="00946E07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аудиовизуальные и связанные с ними услуги</w:t>
            </w:r>
          </w:p>
        </w:tc>
      </w:tr>
      <w:tr w:rsidR="00EE48B4" w:rsidRPr="0028274A" w:rsidTr="0076753C">
        <w:trPr>
          <w:trHeight w:val="320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76753C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lang w:eastAsia="ru-RU"/>
              </w:rPr>
              <w:t>2320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  <w:vAlign w:val="center"/>
          </w:tcPr>
          <w:p w:rsidR="00185595" w:rsidRPr="0028274A" w:rsidRDefault="00185595" w:rsidP="0076753C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услуги в области культуры и отдыха</w:t>
            </w:r>
          </w:p>
        </w:tc>
      </w:tr>
      <w:tr w:rsidR="00EE48B4" w:rsidRPr="0028274A" w:rsidTr="0076753C">
        <w:trPr>
          <w:trHeight w:val="295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lang w:eastAsia="ru-RU"/>
              </w:rPr>
              <w:t>2400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</w:t>
            </w: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области спорта</w:t>
            </w:r>
          </w:p>
        </w:tc>
      </w:tr>
      <w:tr w:rsidR="00EE48B4" w:rsidRPr="0028274A" w:rsidTr="0076753C">
        <w:trPr>
          <w:trHeight w:hRule="exact" w:val="271"/>
        </w:trPr>
        <w:tc>
          <w:tcPr>
            <w:tcW w:w="602" w:type="pct"/>
            <w:tcBorders>
              <w:right w:val="single" w:sz="4" w:space="0" w:color="auto"/>
            </w:tcBorders>
            <w:vAlign w:val="bottom"/>
          </w:tcPr>
          <w:p w:rsidR="00185595" w:rsidRPr="0028274A" w:rsidRDefault="00185595" w:rsidP="004D0B9F">
            <w:pPr>
              <w:spacing w:before="20" w:after="0" w:line="240" w:lineRule="auto"/>
              <w:ind w:left="11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lang w:eastAsia="ru-RU"/>
              </w:rPr>
              <w:t>2500</w:t>
            </w:r>
          </w:p>
        </w:tc>
        <w:tc>
          <w:tcPr>
            <w:tcW w:w="42" w:type="pct"/>
            <w:tcBorders>
              <w:left w:val="single" w:sz="4" w:space="0" w:color="auto"/>
            </w:tcBorders>
          </w:tcPr>
          <w:p w:rsidR="00185595" w:rsidRPr="0028274A" w:rsidRDefault="00185595" w:rsidP="001855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356" w:type="pct"/>
            <w:gridSpan w:val="2"/>
          </w:tcPr>
          <w:p w:rsidR="00185595" w:rsidRPr="0028274A" w:rsidRDefault="00185595" w:rsidP="00185595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прочие </w:t>
            </w:r>
            <w:r w:rsidRPr="00282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</w:t>
            </w:r>
            <w:r w:rsidRPr="0028274A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услуги</w:t>
            </w:r>
          </w:p>
        </w:tc>
      </w:tr>
    </w:tbl>
    <w:p w:rsidR="0028274A" w:rsidRPr="0028274A" w:rsidRDefault="0028274A" w:rsidP="009C34A2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C34A2" w:rsidRPr="00B430BD" w:rsidRDefault="00EC01F4" w:rsidP="009C34A2">
      <w:pPr>
        <w:pStyle w:val="21"/>
        <w:widowControl w:val="0"/>
        <w:ind w:firstLine="5761"/>
        <w:rPr>
          <w:spacing w:val="-2"/>
          <w:sz w:val="30"/>
        </w:rPr>
      </w:pPr>
      <w:r>
        <w:rPr>
          <w:spacing w:val="-2"/>
          <w:sz w:val="30"/>
        </w:rPr>
        <w:t xml:space="preserve"> </w:t>
      </w:r>
    </w:p>
    <w:sectPr w:rsidR="009C34A2" w:rsidRPr="00B430BD" w:rsidSect="0071470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ED" w:rsidRDefault="004F2DED" w:rsidP="00714703">
      <w:pPr>
        <w:spacing w:after="0" w:line="240" w:lineRule="auto"/>
      </w:pPr>
      <w:r>
        <w:separator/>
      </w:r>
    </w:p>
  </w:endnote>
  <w:endnote w:type="continuationSeparator" w:id="0">
    <w:p w:rsidR="004F2DED" w:rsidRDefault="004F2DED" w:rsidP="0071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ED" w:rsidRDefault="004F2DED" w:rsidP="00714703">
      <w:pPr>
        <w:spacing w:after="0" w:line="240" w:lineRule="auto"/>
      </w:pPr>
      <w:r>
        <w:separator/>
      </w:r>
    </w:p>
  </w:footnote>
  <w:footnote w:type="continuationSeparator" w:id="0">
    <w:p w:rsidR="004F2DED" w:rsidRDefault="004F2DED" w:rsidP="0071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02887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F2DED" w:rsidRPr="00070AF6" w:rsidRDefault="004F2DED">
        <w:pPr>
          <w:pStyle w:val="a4"/>
          <w:jc w:val="center"/>
          <w:rPr>
            <w:sz w:val="28"/>
          </w:rPr>
        </w:pPr>
        <w:r w:rsidRPr="00070AF6">
          <w:rPr>
            <w:rFonts w:ascii="Times New Roman" w:hAnsi="Times New Roman"/>
            <w:sz w:val="28"/>
          </w:rPr>
          <w:fldChar w:fldCharType="begin"/>
        </w:r>
        <w:r w:rsidRPr="00070AF6">
          <w:rPr>
            <w:rFonts w:ascii="Times New Roman" w:hAnsi="Times New Roman"/>
            <w:sz w:val="28"/>
          </w:rPr>
          <w:instrText>PAGE   \* MERGEFORMAT</w:instrText>
        </w:r>
        <w:r w:rsidRPr="00070AF6">
          <w:rPr>
            <w:rFonts w:ascii="Times New Roman" w:hAnsi="Times New Roman"/>
            <w:sz w:val="28"/>
          </w:rPr>
          <w:fldChar w:fldCharType="separate"/>
        </w:r>
        <w:r w:rsidR="003F4A14">
          <w:rPr>
            <w:rFonts w:ascii="Times New Roman" w:hAnsi="Times New Roman"/>
            <w:noProof/>
            <w:sz w:val="28"/>
          </w:rPr>
          <w:t>4</w:t>
        </w:r>
        <w:r w:rsidRPr="00070AF6">
          <w:rPr>
            <w:rFonts w:ascii="Times New Roman" w:hAnsi="Times New Roman"/>
            <w:sz w:val="28"/>
          </w:rPr>
          <w:fldChar w:fldCharType="end"/>
        </w:r>
      </w:p>
    </w:sdtContent>
  </w:sdt>
  <w:p w:rsidR="004F2DED" w:rsidRDefault="004F2D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53"/>
    <w:rsid w:val="00003942"/>
    <w:rsid w:val="000130A8"/>
    <w:rsid w:val="0001789F"/>
    <w:rsid w:val="0002321B"/>
    <w:rsid w:val="00026EE5"/>
    <w:rsid w:val="000332A4"/>
    <w:rsid w:val="00040B8D"/>
    <w:rsid w:val="00045FDD"/>
    <w:rsid w:val="00057B09"/>
    <w:rsid w:val="0006174B"/>
    <w:rsid w:val="000643BC"/>
    <w:rsid w:val="00066EDD"/>
    <w:rsid w:val="00067466"/>
    <w:rsid w:val="00067A29"/>
    <w:rsid w:val="00070AF6"/>
    <w:rsid w:val="00075CEE"/>
    <w:rsid w:val="000842CB"/>
    <w:rsid w:val="0009069A"/>
    <w:rsid w:val="00090FA8"/>
    <w:rsid w:val="000A0AE2"/>
    <w:rsid w:val="000A5AA5"/>
    <w:rsid w:val="000B26F3"/>
    <w:rsid w:val="000B6678"/>
    <w:rsid w:val="000B71D3"/>
    <w:rsid w:val="000C22FD"/>
    <w:rsid w:val="000C3C26"/>
    <w:rsid w:val="000C7D3D"/>
    <w:rsid w:val="000D1788"/>
    <w:rsid w:val="000D4BF1"/>
    <w:rsid w:val="000E2172"/>
    <w:rsid w:val="000F4DA7"/>
    <w:rsid w:val="001074C6"/>
    <w:rsid w:val="00110793"/>
    <w:rsid w:val="00112993"/>
    <w:rsid w:val="001234A5"/>
    <w:rsid w:val="001324E1"/>
    <w:rsid w:val="001340DE"/>
    <w:rsid w:val="00134CBE"/>
    <w:rsid w:val="001404F2"/>
    <w:rsid w:val="00144E92"/>
    <w:rsid w:val="001539AF"/>
    <w:rsid w:val="0015441C"/>
    <w:rsid w:val="00155927"/>
    <w:rsid w:val="0016505F"/>
    <w:rsid w:val="00173308"/>
    <w:rsid w:val="00176CF4"/>
    <w:rsid w:val="00182BF7"/>
    <w:rsid w:val="00182C5A"/>
    <w:rsid w:val="00184C73"/>
    <w:rsid w:val="00185595"/>
    <w:rsid w:val="0018732B"/>
    <w:rsid w:val="00192636"/>
    <w:rsid w:val="00193161"/>
    <w:rsid w:val="001A3AA4"/>
    <w:rsid w:val="001A5823"/>
    <w:rsid w:val="001B23E7"/>
    <w:rsid w:val="001B2B7A"/>
    <w:rsid w:val="001D011B"/>
    <w:rsid w:val="001F521B"/>
    <w:rsid w:val="0020077D"/>
    <w:rsid w:val="00204A90"/>
    <w:rsid w:val="002116A4"/>
    <w:rsid w:val="002126D3"/>
    <w:rsid w:val="00215999"/>
    <w:rsid w:val="002175C6"/>
    <w:rsid w:val="002232AA"/>
    <w:rsid w:val="0022648F"/>
    <w:rsid w:val="0023074C"/>
    <w:rsid w:val="00233805"/>
    <w:rsid w:val="0023649E"/>
    <w:rsid w:val="002411A3"/>
    <w:rsid w:val="00253E63"/>
    <w:rsid w:val="0026155A"/>
    <w:rsid w:val="00267989"/>
    <w:rsid w:val="00267A11"/>
    <w:rsid w:val="0028274A"/>
    <w:rsid w:val="00285390"/>
    <w:rsid w:val="00293274"/>
    <w:rsid w:val="002947E0"/>
    <w:rsid w:val="0029527B"/>
    <w:rsid w:val="002963F7"/>
    <w:rsid w:val="002A46EF"/>
    <w:rsid w:val="002B3533"/>
    <w:rsid w:val="002B5BCA"/>
    <w:rsid w:val="002B7A98"/>
    <w:rsid w:val="002C2E62"/>
    <w:rsid w:val="002C4B13"/>
    <w:rsid w:val="002C5E99"/>
    <w:rsid w:val="002D06BB"/>
    <w:rsid w:val="002D183D"/>
    <w:rsid w:val="002D49DB"/>
    <w:rsid w:val="002D6EB1"/>
    <w:rsid w:val="002D7A0D"/>
    <w:rsid w:val="002E1FBD"/>
    <w:rsid w:val="002E2B09"/>
    <w:rsid w:val="002E5107"/>
    <w:rsid w:val="002E7502"/>
    <w:rsid w:val="002E7FF6"/>
    <w:rsid w:val="00300E6D"/>
    <w:rsid w:val="00304961"/>
    <w:rsid w:val="00306FE0"/>
    <w:rsid w:val="003070B0"/>
    <w:rsid w:val="00315255"/>
    <w:rsid w:val="00316D92"/>
    <w:rsid w:val="00317DC1"/>
    <w:rsid w:val="00325385"/>
    <w:rsid w:val="00335289"/>
    <w:rsid w:val="003374AD"/>
    <w:rsid w:val="0034553C"/>
    <w:rsid w:val="00346271"/>
    <w:rsid w:val="003470D7"/>
    <w:rsid w:val="003527D6"/>
    <w:rsid w:val="00354600"/>
    <w:rsid w:val="0036359C"/>
    <w:rsid w:val="00371535"/>
    <w:rsid w:val="003761B6"/>
    <w:rsid w:val="00376CE6"/>
    <w:rsid w:val="00382614"/>
    <w:rsid w:val="00382E7B"/>
    <w:rsid w:val="00384032"/>
    <w:rsid w:val="00390CCD"/>
    <w:rsid w:val="00393A9F"/>
    <w:rsid w:val="00397066"/>
    <w:rsid w:val="003975A0"/>
    <w:rsid w:val="003A2542"/>
    <w:rsid w:val="003B0376"/>
    <w:rsid w:val="003B0C14"/>
    <w:rsid w:val="003B5A69"/>
    <w:rsid w:val="003B60E8"/>
    <w:rsid w:val="003C18BA"/>
    <w:rsid w:val="003C60D6"/>
    <w:rsid w:val="003D292E"/>
    <w:rsid w:val="003D71F8"/>
    <w:rsid w:val="003E0C06"/>
    <w:rsid w:val="003E19AF"/>
    <w:rsid w:val="003F2E15"/>
    <w:rsid w:val="003F40FD"/>
    <w:rsid w:val="003F4A14"/>
    <w:rsid w:val="00400E87"/>
    <w:rsid w:val="00401AA3"/>
    <w:rsid w:val="00401D5D"/>
    <w:rsid w:val="00407E17"/>
    <w:rsid w:val="004311C3"/>
    <w:rsid w:val="0043281C"/>
    <w:rsid w:val="00437E5A"/>
    <w:rsid w:val="00437F2B"/>
    <w:rsid w:val="004458BB"/>
    <w:rsid w:val="00446841"/>
    <w:rsid w:val="00447D63"/>
    <w:rsid w:val="00456649"/>
    <w:rsid w:val="00464C61"/>
    <w:rsid w:val="004842B0"/>
    <w:rsid w:val="004B0AA7"/>
    <w:rsid w:val="004C1153"/>
    <w:rsid w:val="004C3E38"/>
    <w:rsid w:val="004C5EBA"/>
    <w:rsid w:val="004D0B9F"/>
    <w:rsid w:val="004D790E"/>
    <w:rsid w:val="004E33BB"/>
    <w:rsid w:val="004F2DED"/>
    <w:rsid w:val="004F732B"/>
    <w:rsid w:val="00504000"/>
    <w:rsid w:val="005045D4"/>
    <w:rsid w:val="00512560"/>
    <w:rsid w:val="0052059E"/>
    <w:rsid w:val="00534324"/>
    <w:rsid w:val="00535458"/>
    <w:rsid w:val="00553B80"/>
    <w:rsid w:val="00563C2B"/>
    <w:rsid w:val="005730F1"/>
    <w:rsid w:val="00577282"/>
    <w:rsid w:val="005836BD"/>
    <w:rsid w:val="00596A36"/>
    <w:rsid w:val="005A59F2"/>
    <w:rsid w:val="005B1633"/>
    <w:rsid w:val="005B213D"/>
    <w:rsid w:val="005B6377"/>
    <w:rsid w:val="005C4333"/>
    <w:rsid w:val="005D1118"/>
    <w:rsid w:val="005D4F45"/>
    <w:rsid w:val="005D7017"/>
    <w:rsid w:val="005E496B"/>
    <w:rsid w:val="005E4B3D"/>
    <w:rsid w:val="005E6D23"/>
    <w:rsid w:val="00602C43"/>
    <w:rsid w:val="00607FF6"/>
    <w:rsid w:val="00611EF5"/>
    <w:rsid w:val="00625CA4"/>
    <w:rsid w:val="00630FFC"/>
    <w:rsid w:val="00640F6F"/>
    <w:rsid w:val="006411DD"/>
    <w:rsid w:val="00646823"/>
    <w:rsid w:val="00655772"/>
    <w:rsid w:val="00661908"/>
    <w:rsid w:val="00666372"/>
    <w:rsid w:val="00666AB8"/>
    <w:rsid w:val="006726A3"/>
    <w:rsid w:val="0068388D"/>
    <w:rsid w:val="00687D3D"/>
    <w:rsid w:val="00691325"/>
    <w:rsid w:val="0069526C"/>
    <w:rsid w:val="006A1417"/>
    <w:rsid w:val="006A1A82"/>
    <w:rsid w:val="006A2968"/>
    <w:rsid w:val="006A374B"/>
    <w:rsid w:val="006C05E2"/>
    <w:rsid w:val="006D22F3"/>
    <w:rsid w:val="006D3C5D"/>
    <w:rsid w:val="006D63AE"/>
    <w:rsid w:val="006D7972"/>
    <w:rsid w:val="006E17DA"/>
    <w:rsid w:val="006E6436"/>
    <w:rsid w:val="006F11A2"/>
    <w:rsid w:val="007009F9"/>
    <w:rsid w:val="007032B7"/>
    <w:rsid w:val="00714703"/>
    <w:rsid w:val="00722CFA"/>
    <w:rsid w:val="00725839"/>
    <w:rsid w:val="00726F75"/>
    <w:rsid w:val="007306EE"/>
    <w:rsid w:val="00737615"/>
    <w:rsid w:val="0074604E"/>
    <w:rsid w:val="00752354"/>
    <w:rsid w:val="00753FAC"/>
    <w:rsid w:val="007554EC"/>
    <w:rsid w:val="00757D11"/>
    <w:rsid w:val="0076753C"/>
    <w:rsid w:val="007713F6"/>
    <w:rsid w:val="00772FA1"/>
    <w:rsid w:val="007746F0"/>
    <w:rsid w:val="0078164B"/>
    <w:rsid w:val="00786210"/>
    <w:rsid w:val="00786CDB"/>
    <w:rsid w:val="00790CE6"/>
    <w:rsid w:val="00791B52"/>
    <w:rsid w:val="00791E9C"/>
    <w:rsid w:val="00792731"/>
    <w:rsid w:val="007C157D"/>
    <w:rsid w:val="007C3109"/>
    <w:rsid w:val="007C3966"/>
    <w:rsid w:val="007D5002"/>
    <w:rsid w:val="007E6674"/>
    <w:rsid w:val="007E7AE3"/>
    <w:rsid w:val="007F32A1"/>
    <w:rsid w:val="007F7FC7"/>
    <w:rsid w:val="00802644"/>
    <w:rsid w:val="00812E7D"/>
    <w:rsid w:val="008205A1"/>
    <w:rsid w:val="00821BBD"/>
    <w:rsid w:val="008235EC"/>
    <w:rsid w:val="008236D9"/>
    <w:rsid w:val="0083185A"/>
    <w:rsid w:val="00835150"/>
    <w:rsid w:val="0084490B"/>
    <w:rsid w:val="00851DAD"/>
    <w:rsid w:val="00855AD6"/>
    <w:rsid w:val="00856D88"/>
    <w:rsid w:val="0085747D"/>
    <w:rsid w:val="00862083"/>
    <w:rsid w:val="008663A5"/>
    <w:rsid w:val="008733EC"/>
    <w:rsid w:val="00880796"/>
    <w:rsid w:val="00880C45"/>
    <w:rsid w:val="008826D1"/>
    <w:rsid w:val="0088286E"/>
    <w:rsid w:val="00885496"/>
    <w:rsid w:val="008A0B87"/>
    <w:rsid w:val="008A1DBD"/>
    <w:rsid w:val="008A7540"/>
    <w:rsid w:val="008B0D12"/>
    <w:rsid w:val="008B229C"/>
    <w:rsid w:val="008B3468"/>
    <w:rsid w:val="008D6EFD"/>
    <w:rsid w:val="008F609B"/>
    <w:rsid w:val="008F75C0"/>
    <w:rsid w:val="0091630F"/>
    <w:rsid w:val="00916F1A"/>
    <w:rsid w:val="0092016D"/>
    <w:rsid w:val="00920793"/>
    <w:rsid w:val="00922BC4"/>
    <w:rsid w:val="00923678"/>
    <w:rsid w:val="00926E00"/>
    <w:rsid w:val="009435B1"/>
    <w:rsid w:val="00946E07"/>
    <w:rsid w:val="009511F3"/>
    <w:rsid w:val="0095159F"/>
    <w:rsid w:val="00955077"/>
    <w:rsid w:val="009751B4"/>
    <w:rsid w:val="00977988"/>
    <w:rsid w:val="00980313"/>
    <w:rsid w:val="00995BDC"/>
    <w:rsid w:val="0099715C"/>
    <w:rsid w:val="009C34A2"/>
    <w:rsid w:val="009C7D7F"/>
    <w:rsid w:val="009D52D6"/>
    <w:rsid w:val="009F4FED"/>
    <w:rsid w:val="00A070D2"/>
    <w:rsid w:val="00A130AF"/>
    <w:rsid w:val="00A168DF"/>
    <w:rsid w:val="00A211D4"/>
    <w:rsid w:val="00A348DE"/>
    <w:rsid w:val="00A41BA7"/>
    <w:rsid w:val="00A466A9"/>
    <w:rsid w:val="00A60ADF"/>
    <w:rsid w:val="00A73FBE"/>
    <w:rsid w:val="00A760FF"/>
    <w:rsid w:val="00A76593"/>
    <w:rsid w:val="00A7687D"/>
    <w:rsid w:val="00A77349"/>
    <w:rsid w:val="00AA6327"/>
    <w:rsid w:val="00AB7161"/>
    <w:rsid w:val="00AC22A6"/>
    <w:rsid w:val="00AC38F4"/>
    <w:rsid w:val="00AC3D8C"/>
    <w:rsid w:val="00AF389F"/>
    <w:rsid w:val="00B03233"/>
    <w:rsid w:val="00B0437A"/>
    <w:rsid w:val="00B1515C"/>
    <w:rsid w:val="00B16368"/>
    <w:rsid w:val="00B26368"/>
    <w:rsid w:val="00B351AC"/>
    <w:rsid w:val="00B36416"/>
    <w:rsid w:val="00B407AC"/>
    <w:rsid w:val="00B41F30"/>
    <w:rsid w:val="00B430BD"/>
    <w:rsid w:val="00B457C5"/>
    <w:rsid w:val="00B50034"/>
    <w:rsid w:val="00B523C7"/>
    <w:rsid w:val="00B600C6"/>
    <w:rsid w:val="00B7386C"/>
    <w:rsid w:val="00B810E8"/>
    <w:rsid w:val="00B83BFC"/>
    <w:rsid w:val="00BB0EFF"/>
    <w:rsid w:val="00BB1049"/>
    <w:rsid w:val="00BC18C9"/>
    <w:rsid w:val="00BD6F8E"/>
    <w:rsid w:val="00BD72CD"/>
    <w:rsid w:val="00BF045B"/>
    <w:rsid w:val="00BF455E"/>
    <w:rsid w:val="00C01EE3"/>
    <w:rsid w:val="00C020E6"/>
    <w:rsid w:val="00C02DFF"/>
    <w:rsid w:val="00C06158"/>
    <w:rsid w:val="00C102C1"/>
    <w:rsid w:val="00C104FD"/>
    <w:rsid w:val="00C12EAF"/>
    <w:rsid w:val="00C20543"/>
    <w:rsid w:val="00C21ADA"/>
    <w:rsid w:val="00C30068"/>
    <w:rsid w:val="00C30999"/>
    <w:rsid w:val="00C41F6D"/>
    <w:rsid w:val="00C479C2"/>
    <w:rsid w:val="00C51A85"/>
    <w:rsid w:val="00C52E84"/>
    <w:rsid w:val="00C56883"/>
    <w:rsid w:val="00C65E03"/>
    <w:rsid w:val="00C67F2D"/>
    <w:rsid w:val="00C727F4"/>
    <w:rsid w:val="00C7294A"/>
    <w:rsid w:val="00C765FB"/>
    <w:rsid w:val="00C80E42"/>
    <w:rsid w:val="00C82B48"/>
    <w:rsid w:val="00C84D02"/>
    <w:rsid w:val="00C8611E"/>
    <w:rsid w:val="00C867D0"/>
    <w:rsid w:val="00CA046C"/>
    <w:rsid w:val="00CA1215"/>
    <w:rsid w:val="00CA4A6D"/>
    <w:rsid w:val="00CA7011"/>
    <w:rsid w:val="00CB05EA"/>
    <w:rsid w:val="00CC298F"/>
    <w:rsid w:val="00CD3CCF"/>
    <w:rsid w:val="00CD71FB"/>
    <w:rsid w:val="00CE65D7"/>
    <w:rsid w:val="00CE7D4B"/>
    <w:rsid w:val="00CF3F0A"/>
    <w:rsid w:val="00D00443"/>
    <w:rsid w:val="00D05411"/>
    <w:rsid w:val="00D334EB"/>
    <w:rsid w:val="00D41301"/>
    <w:rsid w:val="00D45BF0"/>
    <w:rsid w:val="00D53056"/>
    <w:rsid w:val="00D56B01"/>
    <w:rsid w:val="00D571DB"/>
    <w:rsid w:val="00D57FC8"/>
    <w:rsid w:val="00D621E9"/>
    <w:rsid w:val="00D72D67"/>
    <w:rsid w:val="00D72F05"/>
    <w:rsid w:val="00D73B3E"/>
    <w:rsid w:val="00D76879"/>
    <w:rsid w:val="00D76E98"/>
    <w:rsid w:val="00D81D24"/>
    <w:rsid w:val="00D870BA"/>
    <w:rsid w:val="00D949F5"/>
    <w:rsid w:val="00D96DD0"/>
    <w:rsid w:val="00D97C46"/>
    <w:rsid w:val="00DA49D3"/>
    <w:rsid w:val="00DA5559"/>
    <w:rsid w:val="00DB2353"/>
    <w:rsid w:val="00DC16C1"/>
    <w:rsid w:val="00DC7C91"/>
    <w:rsid w:val="00DD2AAA"/>
    <w:rsid w:val="00DD4ABE"/>
    <w:rsid w:val="00DE2AFE"/>
    <w:rsid w:val="00DE45D5"/>
    <w:rsid w:val="00DF2B05"/>
    <w:rsid w:val="00E107D6"/>
    <w:rsid w:val="00E12826"/>
    <w:rsid w:val="00E13077"/>
    <w:rsid w:val="00E23EA6"/>
    <w:rsid w:val="00E2758F"/>
    <w:rsid w:val="00E30EB0"/>
    <w:rsid w:val="00E33508"/>
    <w:rsid w:val="00E6374C"/>
    <w:rsid w:val="00E67578"/>
    <w:rsid w:val="00E717BB"/>
    <w:rsid w:val="00E847E0"/>
    <w:rsid w:val="00E95329"/>
    <w:rsid w:val="00EA6ED8"/>
    <w:rsid w:val="00EB4686"/>
    <w:rsid w:val="00EB4691"/>
    <w:rsid w:val="00EC01F4"/>
    <w:rsid w:val="00ED30BE"/>
    <w:rsid w:val="00ED36DD"/>
    <w:rsid w:val="00EE17B7"/>
    <w:rsid w:val="00EE278A"/>
    <w:rsid w:val="00EE4490"/>
    <w:rsid w:val="00EE48B4"/>
    <w:rsid w:val="00EE6E46"/>
    <w:rsid w:val="00EF2914"/>
    <w:rsid w:val="00F01909"/>
    <w:rsid w:val="00F02419"/>
    <w:rsid w:val="00F10ADA"/>
    <w:rsid w:val="00F13628"/>
    <w:rsid w:val="00F1683F"/>
    <w:rsid w:val="00F36E23"/>
    <w:rsid w:val="00F3726C"/>
    <w:rsid w:val="00F50D78"/>
    <w:rsid w:val="00F65DB7"/>
    <w:rsid w:val="00F719BA"/>
    <w:rsid w:val="00F73A80"/>
    <w:rsid w:val="00F83462"/>
    <w:rsid w:val="00F84821"/>
    <w:rsid w:val="00F91277"/>
    <w:rsid w:val="00F92058"/>
    <w:rsid w:val="00F97D51"/>
    <w:rsid w:val="00FA5592"/>
    <w:rsid w:val="00FA670D"/>
    <w:rsid w:val="00FB5801"/>
    <w:rsid w:val="00FC719E"/>
    <w:rsid w:val="00FC7CDE"/>
    <w:rsid w:val="00FD0A1E"/>
    <w:rsid w:val="00FD3838"/>
    <w:rsid w:val="00FE1FB1"/>
    <w:rsid w:val="00FE2E99"/>
    <w:rsid w:val="00FE3D99"/>
    <w:rsid w:val="00FE748C"/>
    <w:rsid w:val="00FF2C6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30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40F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0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4C11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C1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1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21">
    <w:name w:val="Body Text Indent 2"/>
    <w:basedOn w:val="a"/>
    <w:link w:val="22"/>
    <w:rsid w:val="006468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6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Íîðìàëüíûé"/>
    <w:rsid w:val="00B43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30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1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703"/>
  </w:style>
  <w:style w:type="paragraph" w:styleId="a6">
    <w:name w:val="footer"/>
    <w:basedOn w:val="a"/>
    <w:link w:val="a7"/>
    <w:uiPriority w:val="99"/>
    <w:unhideWhenUsed/>
    <w:rsid w:val="0071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4703"/>
  </w:style>
  <w:style w:type="paragraph" w:styleId="a8">
    <w:name w:val="footnote text"/>
    <w:basedOn w:val="a"/>
    <w:link w:val="a9"/>
    <w:rsid w:val="0094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43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9435B1"/>
    <w:rPr>
      <w:vertAlign w:val="superscript"/>
    </w:rPr>
  </w:style>
  <w:style w:type="paragraph" w:customStyle="1" w:styleId="ab">
    <w:name w:val="Загол. содер."/>
    <w:basedOn w:val="a"/>
    <w:rsid w:val="009435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0B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C22F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559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B430B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40F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F40F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4C115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Normal">
    <w:name w:val="ConsPlusNormal"/>
    <w:rsid w:val="004C1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C11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21">
    <w:name w:val="Body Text Indent 2"/>
    <w:basedOn w:val="a"/>
    <w:link w:val="22"/>
    <w:rsid w:val="006468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468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Íîðìàëüíûé"/>
    <w:rsid w:val="00B43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430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71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703"/>
  </w:style>
  <w:style w:type="paragraph" w:styleId="a6">
    <w:name w:val="footer"/>
    <w:basedOn w:val="a"/>
    <w:link w:val="a7"/>
    <w:uiPriority w:val="99"/>
    <w:unhideWhenUsed/>
    <w:rsid w:val="00714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4703"/>
  </w:style>
  <w:style w:type="paragraph" w:styleId="a8">
    <w:name w:val="footnote text"/>
    <w:basedOn w:val="a"/>
    <w:link w:val="a9"/>
    <w:rsid w:val="00943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435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9435B1"/>
    <w:rPr>
      <w:vertAlign w:val="superscript"/>
    </w:rPr>
  </w:style>
  <w:style w:type="paragraph" w:customStyle="1" w:styleId="ab">
    <w:name w:val="Загол. содер."/>
    <w:basedOn w:val="a"/>
    <w:rsid w:val="009435B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07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070B0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C22F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559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09DF-9DC9-4A4D-A220-802A03F4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1339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Крапивин Федор Сергеевич</dc:creator>
  <cp:lastModifiedBy>Крапивин Федор Сергеевич</cp:lastModifiedBy>
  <cp:revision>4</cp:revision>
  <cp:lastPrinted>2025-08-28T09:03:00Z</cp:lastPrinted>
  <dcterms:created xsi:type="dcterms:W3CDTF">2025-10-14T09:33:00Z</dcterms:created>
  <dcterms:modified xsi:type="dcterms:W3CDTF">2025-10-14T14:34:00Z</dcterms:modified>
</cp:coreProperties>
</file>